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44004" w:rsidRDefault="0064007C" w:rsidP="00EC5285">
      <w:pPr>
        <w:pStyle w:val="Title"/>
        <w:jc w:val="center"/>
      </w:pPr>
      <w:r>
        <w:t>Designated teacher policy (looked-after and previously looked-after children)</w:t>
      </w:r>
    </w:p>
    <w:p w:rsidR="00EC5285" w:rsidRDefault="00EC5285">
      <w:pPr>
        <w:pStyle w:val="Title"/>
      </w:pPr>
    </w:p>
    <w:p w:rsidR="00EC5285" w:rsidRDefault="00EC5285">
      <w:pPr>
        <w:pStyle w:val="Title"/>
      </w:pPr>
    </w:p>
    <w:p w:rsidR="00EC5285" w:rsidRPr="00EC5285" w:rsidRDefault="00EC5285">
      <w:pPr>
        <w:pStyle w:val="Title"/>
        <w:rPr>
          <w:sz w:val="44"/>
          <w:szCs w:val="44"/>
        </w:rPr>
      </w:pPr>
      <w:r w:rsidRPr="00EC5285">
        <w:rPr>
          <w:sz w:val="44"/>
          <w:szCs w:val="44"/>
        </w:rPr>
        <w:t>St Michael’s C of E Primary School, Bamford</w:t>
      </w:r>
    </w:p>
    <w:p w:rsidR="00EC5285" w:rsidRDefault="00EC5285">
      <w:pPr>
        <w:pStyle w:val="Title"/>
      </w:pPr>
    </w:p>
    <w:p w:rsidR="00EC5285" w:rsidRDefault="00EC5285">
      <w:pPr>
        <w:pStyle w:val="Title"/>
      </w:pPr>
      <w:r>
        <w:rPr>
          <w:noProof/>
          <w:lang w:val="en-GB" w:eastAsia="en-GB"/>
        </w:rPr>
        <w:drawing>
          <wp:anchor distT="0" distB="0" distL="114300" distR="114300" simplePos="0" relativeHeight="251671552" behindDoc="1" locked="0" layoutInCell="1" allowOverlap="1">
            <wp:simplePos x="0" y="0"/>
            <wp:positionH relativeFrom="column">
              <wp:posOffset>2359025</wp:posOffset>
            </wp:positionH>
            <wp:positionV relativeFrom="paragraph">
              <wp:posOffset>68580</wp:posOffset>
            </wp:positionV>
            <wp:extent cx="1216025" cy="1577340"/>
            <wp:effectExtent l="0" t="0" r="3175" b="3810"/>
            <wp:wrapTight wrapText="bothSides">
              <wp:wrapPolygon edited="0">
                <wp:start x="0" y="0"/>
                <wp:lineTo x="0" y="21391"/>
                <wp:lineTo x="21318" y="21391"/>
                <wp:lineTo x="21318" y="0"/>
                <wp:lineTo x="0" y="0"/>
              </wp:wrapPolygon>
            </wp:wrapTight>
            <wp:docPr id="12" name="Picture 12" descr="school logo gif lar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school logo gif large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6025" cy="15773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344004" w:rsidRDefault="00344004">
      <w:pPr>
        <w:sectPr w:rsidR="00344004" w:rsidSect="0083073E">
          <w:footerReference w:type="default" r:id="rId8"/>
          <w:type w:val="continuous"/>
          <w:pgSz w:w="11900" w:h="16850"/>
          <w:pgMar w:top="1134" w:right="958" w:bottom="567" w:left="958" w:header="720" w:footer="731" w:gutter="0"/>
          <w:pgNumType w:start="1"/>
          <w:cols w:space="720"/>
        </w:sectPr>
      </w:pPr>
    </w:p>
    <w:p w:rsidR="00344004" w:rsidRDefault="0064007C">
      <w:pPr>
        <w:spacing w:before="66"/>
        <w:ind w:left="117"/>
        <w:rPr>
          <w:b/>
          <w:sz w:val="28"/>
        </w:rPr>
      </w:pPr>
      <w:r>
        <w:rPr>
          <w:b/>
          <w:sz w:val="28"/>
        </w:rPr>
        <w:lastRenderedPageBreak/>
        <w:t>Contents</w:t>
      </w:r>
    </w:p>
    <w:sdt>
      <w:sdtPr>
        <w:rPr>
          <w:sz w:val="22"/>
          <w:szCs w:val="22"/>
        </w:rPr>
        <w:id w:val="411976494"/>
        <w:docPartObj>
          <w:docPartGallery w:val="Table of Contents"/>
          <w:docPartUnique/>
        </w:docPartObj>
      </w:sdtPr>
      <w:sdtEndPr/>
      <w:sdtContent>
        <w:p w:rsidR="00344004" w:rsidRDefault="0064007C">
          <w:pPr>
            <w:pStyle w:val="TOC1"/>
            <w:numPr>
              <w:ilvl w:val="0"/>
              <w:numId w:val="6"/>
            </w:numPr>
            <w:tabs>
              <w:tab w:val="left" w:pos="339"/>
              <w:tab w:val="right" w:leader="dot" w:pos="9856"/>
            </w:tabs>
            <w:spacing w:before="270"/>
          </w:pPr>
          <w:r>
            <w:fldChar w:fldCharType="begin"/>
          </w:r>
          <w:r>
            <w:instrText xml:space="preserve">TOC \o "1-1" \h \z \u </w:instrText>
          </w:r>
          <w:r>
            <w:fldChar w:fldCharType="separate"/>
          </w:r>
          <w:hyperlink w:anchor="_bookmark0" w:history="1">
            <w:r>
              <w:t>Aims</w:t>
            </w:r>
            <w:r>
              <w:tab/>
            </w:r>
            <w:r w:rsidR="00033E4E">
              <w:t>1</w:t>
            </w:r>
          </w:hyperlink>
        </w:p>
        <w:p w:rsidR="00344004" w:rsidRDefault="0064007C">
          <w:pPr>
            <w:pStyle w:val="TOC1"/>
            <w:numPr>
              <w:ilvl w:val="0"/>
              <w:numId w:val="6"/>
            </w:numPr>
            <w:tabs>
              <w:tab w:val="left" w:pos="339"/>
              <w:tab w:val="right" w:leader="dot" w:pos="9856"/>
            </w:tabs>
            <w:spacing w:before="98"/>
          </w:pPr>
          <w:hyperlink w:anchor="_bookmark1" w:history="1">
            <w:r>
              <w:t>Legislation and</w:t>
            </w:r>
            <w:r>
              <w:rPr>
                <w:spacing w:val="2"/>
              </w:rPr>
              <w:t xml:space="preserve"> </w:t>
            </w:r>
            <w:r>
              <w:t>statutory</w:t>
            </w:r>
            <w:r>
              <w:rPr>
                <w:spacing w:val="-1"/>
              </w:rPr>
              <w:t xml:space="preserve"> </w:t>
            </w:r>
            <w:r>
              <w:t>guidance</w:t>
            </w:r>
            <w:r>
              <w:tab/>
            </w:r>
            <w:r w:rsidR="00033E4E">
              <w:t>1</w:t>
            </w:r>
          </w:hyperlink>
        </w:p>
        <w:p w:rsidR="00344004" w:rsidRDefault="0064007C">
          <w:pPr>
            <w:pStyle w:val="TOC1"/>
            <w:numPr>
              <w:ilvl w:val="0"/>
              <w:numId w:val="6"/>
            </w:numPr>
            <w:tabs>
              <w:tab w:val="left" w:pos="339"/>
              <w:tab w:val="right" w:leader="dot" w:pos="9856"/>
            </w:tabs>
          </w:pPr>
          <w:hyperlink w:anchor="_bookmark2" w:history="1">
            <w:r>
              <w:t>Definitions</w:t>
            </w:r>
            <w:r>
              <w:tab/>
            </w:r>
            <w:r w:rsidR="00033E4E">
              <w:t>1</w:t>
            </w:r>
          </w:hyperlink>
        </w:p>
        <w:p w:rsidR="00344004" w:rsidRDefault="0064007C">
          <w:pPr>
            <w:pStyle w:val="TOC1"/>
            <w:numPr>
              <w:ilvl w:val="0"/>
              <w:numId w:val="6"/>
            </w:numPr>
            <w:tabs>
              <w:tab w:val="left" w:pos="339"/>
              <w:tab w:val="right" w:leader="dot" w:pos="9857"/>
            </w:tabs>
            <w:spacing w:before="101"/>
          </w:pPr>
          <w:hyperlink w:anchor="_bookmark3" w:history="1">
            <w:r>
              <w:t>Identity of our designated</w:t>
            </w:r>
            <w:r>
              <w:rPr>
                <w:spacing w:val="-1"/>
              </w:rPr>
              <w:t xml:space="preserve"> </w:t>
            </w:r>
            <w:r>
              <w:t>teacher</w:t>
            </w:r>
            <w:r>
              <w:tab/>
            </w:r>
            <w:r w:rsidR="00033E4E">
              <w:t>2</w:t>
            </w:r>
          </w:hyperlink>
        </w:p>
        <w:p w:rsidR="00344004" w:rsidRDefault="0064007C">
          <w:pPr>
            <w:pStyle w:val="TOC1"/>
            <w:numPr>
              <w:ilvl w:val="0"/>
              <w:numId w:val="6"/>
            </w:numPr>
            <w:tabs>
              <w:tab w:val="left" w:pos="339"/>
              <w:tab w:val="right" w:leader="dot" w:pos="9856"/>
            </w:tabs>
          </w:pPr>
          <w:hyperlink w:anchor="_bookmark4" w:history="1">
            <w:r>
              <w:t>Role of the</w:t>
            </w:r>
            <w:r>
              <w:rPr>
                <w:spacing w:val="-4"/>
              </w:rPr>
              <w:t xml:space="preserve"> </w:t>
            </w:r>
            <w:r>
              <w:t>d</w:t>
            </w:r>
            <w:r>
              <w:t>esignated</w:t>
            </w:r>
            <w:r>
              <w:rPr>
                <w:spacing w:val="-1"/>
              </w:rPr>
              <w:t xml:space="preserve"> </w:t>
            </w:r>
            <w:r>
              <w:t>teacher</w:t>
            </w:r>
            <w:r>
              <w:tab/>
            </w:r>
            <w:r w:rsidR="00033E4E">
              <w:t>2</w:t>
            </w:r>
          </w:hyperlink>
        </w:p>
        <w:p w:rsidR="00344004" w:rsidRDefault="0064007C">
          <w:pPr>
            <w:pStyle w:val="TOC1"/>
            <w:numPr>
              <w:ilvl w:val="0"/>
              <w:numId w:val="6"/>
            </w:numPr>
            <w:tabs>
              <w:tab w:val="left" w:pos="339"/>
              <w:tab w:val="right" w:leader="dot" w:pos="9856"/>
            </w:tabs>
            <w:spacing w:before="101"/>
          </w:pPr>
          <w:hyperlink w:anchor="_bookmark5" w:history="1">
            <w:r>
              <w:t>Monitoring</w:t>
            </w:r>
            <w:r>
              <w:rPr>
                <w:spacing w:val="-2"/>
              </w:rPr>
              <w:t xml:space="preserve"> </w:t>
            </w:r>
            <w:r>
              <w:t>arrangements</w:t>
            </w:r>
            <w:r>
              <w:tab/>
            </w:r>
            <w:r w:rsidR="00033E4E">
              <w:t>4</w:t>
            </w:r>
          </w:hyperlink>
        </w:p>
        <w:p w:rsidR="00344004" w:rsidRDefault="0064007C">
          <w:pPr>
            <w:pStyle w:val="TOC1"/>
            <w:numPr>
              <w:ilvl w:val="0"/>
              <w:numId w:val="6"/>
            </w:numPr>
            <w:tabs>
              <w:tab w:val="left" w:pos="339"/>
              <w:tab w:val="right" w:leader="dot" w:pos="9856"/>
            </w:tabs>
          </w:pPr>
          <w:hyperlink w:anchor="_bookmark6" w:history="1">
            <w:r>
              <w:t>Links with</w:t>
            </w:r>
            <w:r>
              <w:rPr>
                <w:spacing w:val="2"/>
              </w:rPr>
              <w:t xml:space="preserve"> </w:t>
            </w:r>
            <w:r>
              <w:t>other</w:t>
            </w:r>
            <w:r>
              <w:rPr>
                <w:spacing w:val="-1"/>
              </w:rPr>
              <w:t xml:space="preserve"> </w:t>
            </w:r>
            <w:r>
              <w:t>policies</w:t>
            </w:r>
            <w:r>
              <w:tab/>
            </w:r>
            <w:r w:rsidR="00033E4E">
              <w:t>4</w:t>
            </w:r>
          </w:hyperlink>
        </w:p>
        <w:p w:rsidR="00344004" w:rsidRDefault="0064007C">
          <w:pPr>
            <w:rPr>
              <w:sz w:val="20"/>
            </w:rPr>
          </w:pPr>
          <w:r>
            <w:fldChar w:fldCharType="end"/>
          </w:r>
        </w:p>
      </w:sdtContent>
    </w:sdt>
    <w:p w:rsidR="00344004" w:rsidRDefault="008F43A9">
      <w:pPr>
        <w:pStyle w:val="BodyText"/>
        <w:spacing w:before="1"/>
        <w:ind w:left="0"/>
        <w:rPr>
          <w:sz w:val="15"/>
        </w:rPr>
      </w:pPr>
      <w:r>
        <w:rPr>
          <w:noProof/>
          <w:lang w:val="en-GB" w:eastAsia="en-GB"/>
        </w:rPr>
        <mc:AlternateContent>
          <mc:Choice Requires="wps">
            <w:drawing>
              <wp:anchor distT="0" distB="0" distL="0" distR="0" simplePos="0" relativeHeight="251670528" behindDoc="1" locked="0" layoutInCell="1" allowOverlap="1">
                <wp:simplePos x="0" y="0"/>
                <wp:positionH relativeFrom="page">
                  <wp:posOffset>682625</wp:posOffset>
                </wp:positionH>
                <wp:positionV relativeFrom="paragraph">
                  <wp:posOffset>135255</wp:posOffset>
                </wp:positionV>
                <wp:extent cx="6160135" cy="12065"/>
                <wp:effectExtent l="0" t="0" r="0" b="0"/>
                <wp:wrapTopAndBottom/>
                <wp:docPr id="10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60135" cy="12065"/>
                        </a:xfrm>
                        <a:prstGeom prst="rect">
                          <a:avLst/>
                        </a:prstGeom>
                        <a:solidFill>
                          <a:srgbClr val="12253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28A461A" id="Rectangle 2" o:spid="_x0000_s1026" style="position:absolute;margin-left:53.75pt;margin-top:10.65pt;width:485.05pt;height:.95pt;z-index:-25164595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" fillcolor="#12253f" stroked="f">
                <w10:wrap type="topAndBottom" anchorx="page"/>
              </v:rect>
            </w:pict>
          </mc:Fallback>
        </mc:AlternateContent>
      </w:r>
    </w:p>
    <w:p w:rsidR="00344004" w:rsidRDefault="00344004">
      <w:pPr>
        <w:pStyle w:val="BodyText"/>
        <w:spacing w:before="0"/>
        <w:ind w:left="0"/>
        <w:rPr>
          <w:sz w:val="27"/>
        </w:rPr>
      </w:pPr>
    </w:p>
    <w:p w:rsidR="00344004" w:rsidRPr="00D54273" w:rsidRDefault="0064007C">
      <w:pPr>
        <w:pStyle w:val="Heading1"/>
        <w:numPr>
          <w:ilvl w:val="0"/>
          <w:numId w:val="5"/>
        </w:numPr>
        <w:tabs>
          <w:tab w:val="left" w:pos="430"/>
        </w:tabs>
      </w:pPr>
      <w:bookmarkStart w:id="0" w:name="_bookmark0"/>
      <w:bookmarkEnd w:id="0"/>
      <w:r>
        <w:rPr>
          <w:color w:val="FF1F64"/>
        </w:rPr>
        <w:t>Aims</w:t>
      </w:r>
    </w:p>
    <w:p w:rsidR="00D54273" w:rsidRPr="00D201C1" w:rsidRDefault="00D54273" w:rsidP="00D54273">
      <w:pPr>
        <w:pStyle w:val="Heading1"/>
        <w:tabs>
          <w:tab w:val="left" w:pos="430"/>
        </w:tabs>
        <w:ind w:left="116" w:firstLine="0"/>
        <w:rPr>
          <w:sz w:val="20"/>
          <w:szCs w:val="20"/>
        </w:rPr>
      </w:pPr>
    </w:p>
    <w:p w:rsidR="00344004" w:rsidRDefault="0064007C" w:rsidP="00D54273">
      <w:pPr>
        <w:pStyle w:val="BodyText"/>
        <w:spacing w:before="0"/>
        <w:ind w:left="117"/>
      </w:pPr>
      <w:r>
        <w:t>The school aims to ensure that:</w:t>
      </w:r>
    </w:p>
    <w:p w:rsidR="00746D2B" w:rsidRDefault="00746D2B" w:rsidP="00D54273">
      <w:pPr>
        <w:pStyle w:val="BodyText"/>
        <w:spacing w:before="0"/>
        <w:ind w:left="117"/>
      </w:pPr>
    </w:p>
    <w:p w:rsidR="00344004" w:rsidRDefault="0064007C" w:rsidP="00C74D61">
      <w:pPr>
        <w:pStyle w:val="BodyText"/>
        <w:numPr>
          <w:ilvl w:val="0"/>
          <w:numId w:val="15"/>
        </w:numPr>
        <w:spacing w:before="0"/>
        <w:ind w:right="61"/>
      </w:pPr>
      <w:r>
        <w:t>A suitable member of staff is appointed as the designated teacher for looked-after and previously looked-</w:t>
      </w:r>
      <w:r>
        <w:t>after</w:t>
      </w:r>
      <w:r>
        <w:rPr>
          <w:spacing w:val="-2"/>
        </w:rPr>
        <w:t xml:space="preserve"> </w:t>
      </w:r>
      <w:r>
        <w:t>children</w:t>
      </w:r>
      <w:r w:rsidR="00EC5285">
        <w:t>.</w:t>
      </w:r>
    </w:p>
    <w:p w:rsidR="00344004" w:rsidRDefault="0064007C" w:rsidP="00C74D61">
      <w:pPr>
        <w:pStyle w:val="BodyText"/>
        <w:numPr>
          <w:ilvl w:val="0"/>
          <w:numId w:val="15"/>
        </w:numPr>
        <w:spacing w:before="0"/>
        <w:ind w:right="61"/>
      </w:pPr>
      <w:r>
        <w:t xml:space="preserve">The designated teacher promotes the educational achievement of looked-after and previously looked-after children, and supports other </w:t>
      </w:r>
      <w:r>
        <w:t>staff members to do this</w:t>
      </w:r>
      <w:r>
        <w:rPr>
          <w:spacing w:val="-7"/>
        </w:rPr>
        <w:t xml:space="preserve"> </w:t>
      </w:r>
      <w:r>
        <w:t>too</w:t>
      </w:r>
      <w:r w:rsidR="00EC5285">
        <w:t>.</w:t>
      </w:r>
    </w:p>
    <w:p w:rsidR="00344004" w:rsidRDefault="0064007C" w:rsidP="00C74D61">
      <w:pPr>
        <w:pStyle w:val="BodyText"/>
        <w:numPr>
          <w:ilvl w:val="0"/>
          <w:numId w:val="15"/>
        </w:numPr>
        <w:spacing w:before="0"/>
        <w:ind w:right="61"/>
      </w:pPr>
      <w:r>
        <w:t xml:space="preserve">Staff, parents, carers and guardians are aware </w:t>
      </w:r>
      <w:r w:rsidR="00EC5285">
        <w:t xml:space="preserve">that the Headteacher is the </w:t>
      </w:r>
      <w:r>
        <w:t>designated teacher</w:t>
      </w:r>
      <w:r w:rsidR="00EC5285">
        <w:t xml:space="preserve"> and know</w:t>
      </w:r>
      <w:r>
        <w:t xml:space="preserve"> how to contact them and what they are responsible for</w:t>
      </w:r>
      <w:r w:rsidR="00EC5285">
        <w:t>.</w:t>
      </w:r>
    </w:p>
    <w:p w:rsidR="00344004" w:rsidRPr="00D201C1" w:rsidRDefault="00344004" w:rsidP="00C74D61">
      <w:pPr>
        <w:pStyle w:val="BodyText"/>
        <w:spacing w:before="0"/>
        <w:ind w:left="0" w:right="61"/>
      </w:pPr>
    </w:p>
    <w:p w:rsidR="00344004" w:rsidRPr="00D54273" w:rsidRDefault="0064007C" w:rsidP="00C74D61">
      <w:pPr>
        <w:pStyle w:val="Heading1"/>
        <w:numPr>
          <w:ilvl w:val="0"/>
          <w:numId w:val="5"/>
        </w:numPr>
        <w:tabs>
          <w:tab w:val="left" w:pos="430"/>
        </w:tabs>
        <w:ind w:right="61"/>
      </w:pPr>
      <w:bookmarkStart w:id="1" w:name="_bookmark1"/>
      <w:bookmarkEnd w:id="1"/>
      <w:r>
        <w:rPr>
          <w:color w:val="FF1F64"/>
        </w:rPr>
        <w:t>L</w:t>
      </w:r>
      <w:r>
        <w:rPr>
          <w:color w:val="FF1F64"/>
        </w:rPr>
        <w:t>egislation and statutory</w:t>
      </w:r>
      <w:r>
        <w:rPr>
          <w:color w:val="FF1F64"/>
          <w:spacing w:val="-13"/>
        </w:rPr>
        <w:t xml:space="preserve"> </w:t>
      </w:r>
      <w:r>
        <w:rPr>
          <w:color w:val="FF1F64"/>
        </w:rPr>
        <w:t>guidance</w:t>
      </w:r>
    </w:p>
    <w:p w:rsidR="00D54273" w:rsidRPr="00D201C1" w:rsidRDefault="00D54273" w:rsidP="00C74D61">
      <w:pPr>
        <w:pStyle w:val="Heading1"/>
        <w:tabs>
          <w:tab w:val="left" w:pos="430"/>
        </w:tabs>
        <w:ind w:left="116" w:right="61" w:firstLine="0"/>
        <w:rPr>
          <w:sz w:val="20"/>
          <w:szCs w:val="20"/>
        </w:rPr>
      </w:pPr>
    </w:p>
    <w:p w:rsidR="00344004" w:rsidRDefault="0064007C" w:rsidP="00D54273">
      <w:pPr>
        <w:pStyle w:val="BodyText"/>
        <w:spacing w:before="0"/>
        <w:ind w:left="117"/>
      </w:pPr>
      <w:r>
        <w:t>This policy is based on the Department for Ed</w:t>
      </w:r>
      <w:r>
        <w:t>ucation’s</w:t>
      </w:r>
      <w:hyperlink r:id="rId9">
        <w:r>
          <w:rPr>
            <w:color w:val="0072CC"/>
            <w:u w:val="single" w:color="0072CC"/>
          </w:rPr>
          <w:t xml:space="preserve"> statutory guidance on the designated teacher for</w:t>
        </w:r>
      </w:hyperlink>
      <w:hyperlink r:id="rId10">
        <w:r>
          <w:rPr>
            <w:rFonts w:ascii="Times New Roman"/>
            <w:color w:val="0072CC"/>
            <w:w w:val="99"/>
            <w:u w:val="single" w:color="0072CC"/>
          </w:rPr>
          <w:t xml:space="preserve"> </w:t>
        </w:r>
        <w:r>
          <w:rPr>
            <w:color w:val="0072CC"/>
            <w:u w:val="single" w:color="0072CC"/>
          </w:rPr>
          <w:t>looked-after and previously looked-after children</w:t>
        </w:r>
        <w:r>
          <w:t>.</w:t>
        </w:r>
      </w:hyperlink>
    </w:p>
    <w:p w:rsidR="00344004" w:rsidRDefault="0064007C" w:rsidP="00D54273">
      <w:pPr>
        <w:pStyle w:val="BodyText"/>
        <w:spacing w:before="0"/>
        <w:ind w:left="117"/>
      </w:pPr>
      <w:r>
        <w:t>It also takes into account</w:t>
      </w:r>
      <w:hyperlink r:id="rId11">
        <w:r w:rsidRPr="00D201C1">
          <w:rPr>
            <w:color w:val="0072CC"/>
          </w:rPr>
          <w:t xml:space="preserve"> </w:t>
        </w:r>
        <w:r>
          <w:rPr>
            <w:color w:val="0072CC"/>
            <w:u w:val="single" w:color="0072CC"/>
          </w:rPr>
          <w:t>section 20</w:t>
        </w:r>
        <w:r>
          <w:rPr>
            <w:color w:val="0072CC"/>
          </w:rPr>
          <w:t xml:space="preserve"> </w:t>
        </w:r>
      </w:hyperlink>
      <w:r>
        <w:t>and</w:t>
      </w:r>
      <w:hyperlink r:id="rId12">
        <w:r w:rsidRPr="00D201C1">
          <w:rPr>
            <w:color w:val="0072CC"/>
          </w:rPr>
          <w:t xml:space="preserve"> </w:t>
        </w:r>
        <w:r>
          <w:rPr>
            <w:color w:val="0072CC"/>
            <w:u w:val="single" w:color="0072CC"/>
          </w:rPr>
          <w:t>section 20A</w:t>
        </w:r>
        <w:r>
          <w:rPr>
            <w:color w:val="0072CC"/>
          </w:rPr>
          <w:t xml:space="preserve"> </w:t>
        </w:r>
      </w:hyperlink>
      <w:r>
        <w:t>of the Child and Young Persons Act 2008.</w:t>
      </w:r>
    </w:p>
    <w:p w:rsidR="00D54273" w:rsidRDefault="00D54273" w:rsidP="00D54273">
      <w:pPr>
        <w:pStyle w:val="BodyText"/>
        <w:spacing w:before="0"/>
        <w:ind w:left="117"/>
      </w:pPr>
    </w:p>
    <w:p w:rsidR="00344004" w:rsidRDefault="0064007C" w:rsidP="00D54273">
      <w:pPr>
        <w:pStyle w:val="Heading1"/>
        <w:numPr>
          <w:ilvl w:val="0"/>
          <w:numId w:val="5"/>
        </w:numPr>
        <w:tabs>
          <w:tab w:val="left" w:pos="430"/>
        </w:tabs>
      </w:pPr>
      <w:bookmarkStart w:id="2" w:name="_bookmark2"/>
      <w:bookmarkEnd w:id="2"/>
      <w:r>
        <w:rPr>
          <w:color w:val="FF1F64"/>
        </w:rPr>
        <w:t>Definitions</w:t>
      </w:r>
    </w:p>
    <w:p w:rsidR="00D54273" w:rsidRDefault="00D54273" w:rsidP="00D54273">
      <w:pPr>
        <w:ind w:left="117"/>
        <w:rPr>
          <w:b/>
          <w:sz w:val="20"/>
        </w:rPr>
      </w:pPr>
    </w:p>
    <w:p w:rsidR="00410195" w:rsidRDefault="00F471E0" w:rsidP="00D54273">
      <w:pPr>
        <w:ind w:left="117"/>
        <w:rPr>
          <w:b/>
          <w:sz w:val="20"/>
        </w:rPr>
      </w:pPr>
      <w:r>
        <w:rPr>
          <w:b/>
          <w:sz w:val="20"/>
        </w:rPr>
        <w:t>Children in Rochdale have asked that they be referred to as Cared4 children, however this policy use</w:t>
      </w:r>
      <w:r w:rsidR="00570F9C">
        <w:rPr>
          <w:b/>
          <w:sz w:val="20"/>
        </w:rPr>
        <w:t xml:space="preserve">s the nationally recognised term ‘Looked-after’.  </w:t>
      </w:r>
    </w:p>
    <w:p w:rsidR="00410195" w:rsidRDefault="00410195" w:rsidP="00D54273">
      <w:pPr>
        <w:ind w:left="117"/>
        <w:rPr>
          <w:b/>
          <w:sz w:val="20"/>
        </w:rPr>
      </w:pPr>
    </w:p>
    <w:p w:rsidR="00344004" w:rsidRDefault="0064007C" w:rsidP="00D54273">
      <w:pPr>
        <w:ind w:left="117"/>
        <w:rPr>
          <w:sz w:val="20"/>
        </w:rPr>
      </w:pPr>
      <w:r>
        <w:rPr>
          <w:b/>
          <w:sz w:val="20"/>
        </w:rPr>
        <w:t xml:space="preserve">Looked-after children </w:t>
      </w:r>
      <w:r>
        <w:rPr>
          <w:sz w:val="20"/>
        </w:rPr>
        <w:t>are registered students that are:</w:t>
      </w:r>
    </w:p>
    <w:p w:rsidR="00410195" w:rsidRDefault="00410195" w:rsidP="00D54273">
      <w:pPr>
        <w:ind w:left="117"/>
        <w:rPr>
          <w:sz w:val="20"/>
        </w:rPr>
      </w:pPr>
    </w:p>
    <w:p w:rsidR="00344004" w:rsidRDefault="0064007C" w:rsidP="00C74D61">
      <w:pPr>
        <w:pStyle w:val="BodyText"/>
        <w:numPr>
          <w:ilvl w:val="0"/>
          <w:numId w:val="20"/>
        </w:numPr>
        <w:spacing w:before="0"/>
      </w:pPr>
      <w:r>
        <w:t>In the care of a local authority,</w:t>
      </w:r>
      <w:r>
        <w:rPr>
          <w:spacing w:val="-4"/>
        </w:rPr>
        <w:t xml:space="preserve"> </w:t>
      </w:r>
      <w:r>
        <w:t>or</w:t>
      </w:r>
    </w:p>
    <w:p w:rsidR="00344004" w:rsidRDefault="0064007C" w:rsidP="00C74D61">
      <w:pPr>
        <w:pStyle w:val="BodyText"/>
        <w:numPr>
          <w:ilvl w:val="0"/>
          <w:numId w:val="20"/>
        </w:numPr>
        <w:spacing w:before="0"/>
        <w:ind w:right="61"/>
      </w:pPr>
      <w:r>
        <w:t>Provided with accommodation by a local authority in the exercise of its social services functions, for a continuous period of more than 24</w:t>
      </w:r>
      <w:r>
        <w:rPr>
          <w:spacing w:val="-7"/>
        </w:rPr>
        <w:t xml:space="preserve"> </w:t>
      </w:r>
      <w:r>
        <w:t>hours</w:t>
      </w:r>
      <w:r w:rsidR="00746D2B">
        <w:t>.</w:t>
      </w:r>
    </w:p>
    <w:p w:rsidR="00C74D61" w:rsidRDefault="00C74D61" w:rsidP="00C74D61">
      <w:pPr>
        <w:pStyle w:val="BodyText"/>
        <w:spacing w:before="0"/>
        <w:ind w:left="0" w:right="61"/>
        <w:rPr>
          <w:b/>
        </w:rPr>
      </w:pPr>
    </w:p>
    <w:p w:rsidR="00C74D61" w:rsidRDefault="0064007C" w:rsidP="00C74D61">
      <w:pPr>
        <w:pStyle w:val="BodyText"/>
        <w:spacing w:before="0"/>
        <w:ind w:left="0" w:right="61"/>
      </w:pPr>
      <w:r>
        <w:rPr>
          <w:b/>
        </w:rPr>
        <w:t xml:space="preserve">Previously looked-after children </w:t>
      </w:r>
      <w:r>
        <w:t xml:space="preserve">are registered students that fall into either of these categories: </w:t>
      </w:r>
    </w:p>
    <w:p w:rsidR="00C74D61" w:rsidRDefault="00C74D61" w:rsidP="00C74D61">
      <w:pPr>
        <w:pStyle w:val="BodyText"/>
        <w:spacing w:before="0"/>
        <w:ind w:left="0" w:right="61"/>
      </w:pPr>
    </w:p>
    <w:p w:rsidR="00344004" w:rsidRDefault="00643D94" w:rsidP="00C74D61">
      <w:pPr>
        <w:pStyle w:val="BodyText"/>
        <w:numPr>
          <w:ilvl w:val="0"/>
          <w:numId w:val="21"/>
        </w:numPr>
        <w:spacing w:before="0"/>
        <w:ind w:right="61"/>
      </w:pPr>
      <w:r>
        <w:t>Th</w:t>
      </w:r>
      <w:r w:rsidR="0064007C">
        <w:t xml:space="preserve">ey were </w:t>
      </w:r>
      <w:r w:rsidR="0064007C">
        <w:t xml:space="preserve">looked after by a local authority but ceased to be as a result of any of the </w:t>
      </w:r>
      <w:r w:rsidR="00C74D61">
        <w:t>followi</w:t>
      </w:r>
      <w:r w:rsidR="0064007C">
        <w:t>ng:</w:t>
      </w:r>
    </w:p>
    <w:p w:rsidR="00C74D61" w:rsidRPr="00746D2B" w:rsidRDefault="00C74D61" w:rsidP="00C74D61">
      <w:pPr>
        <w:tabs>
          <w:tab w:val="left" w:pos="1387"/>
          <w:tab w:val="left" w:pos="1388"/>
        </w:tabs>
        <w:ind w:right="61"/>
        <w:rPr>
          <w:sz w:val="20"/>
          <w:u w:val="single"/>
        </w:rPr>
      </w:pPr>
    </w:p>
    <w:p w:rsidR="00344004" w:rsidRPr="00746D2B" w:rsidRDefault="0064007C" w:rsidP="00746D2B">
      <w:pPr>
        <w:pStyle w:val="ListParagraph"/>
        <w:numPr>
          <w:ilvl w:val="0"/>
          <w:numId w:val="22"/>
        </w:numPr>
        <w:tabs>
          <w:tab w:val="left" w:pos="1387"/>
          <w:tab w:val="left" w:pos="1388"/>
        </w:tabs>
        <w:ind w:left="1134" w:right="61"/>
        <w:rPr>
          <w:sz w:val="20"/>
          <w:u w:val="single"/>
        </w:rPr>
      </w:pPr>
      <w:r w:rsidRPr="00746D2B">
        <w:rPr>
          <w:sz w:val="20"/>
          <w:u w:val="single"/>
        </w:rPr>
        <w:t>A child arrangements order, which includes arrangements relating to who the child lives with and when they are to live with</w:t>
      </w:r>
      <w:r w:rsidRPr="00746D2B">
        <w:rPr>
          <w:spacing w:val="-9"/>
          <w:sz w:val="20"/>
          <w:u w:val="single"/>
        </w:rPr>
        <w:t xml:space="preserve"> </w:t>
      </w:r>
      <w:r w:rsidRPr="00746D2B">
        <w:rPr>
          <w:sz w:val="20"/>
          <w:u w:val="single"/>
        </w:rPr>
        <w:t>them</w:t>
      </w:r>
    </w:p>
    <w:p w:rsidR="00344004" w:rsidRPr="00746D2B" w:rsidRDefault="0064007C" w:rsidP="00746D2B">
      <w:pPr>
        <w:pStyle w:val="ListParagraph"/>
        <w:numPr>
          <w:ilvl w:val="0"/>
          <w:numId w:val="22"/>
        </w:numPr>
        <w:tabs>
          <w:tab w:val="left" w:pos="1387"/>
          <w:tab w:val="left" w:pos="1388"/>
        </w:tabs>
        <w:ind w:left="1134"/>
        <w:rPr>
          <w:sz w:val="20"/>
          <w:u w:val="single"/>
        </w:rPr>
      </w:pPr>
      <w:r w:rsidRPr="00746D2B">
        <w:rPr>
          <w:sz w:val="20"/>
          <w:u w:val="single"/>
        </w:rPr>
        <w:t>A special guardianship</w:t>
      </w:r>
      <w:r w:rsidRPr="00746D2B">
        <w:rPr>
          <w:spacing w:val="-4"/>
          <w:sz w:val="20"/>
          <w:u w:val="single"/>
        </w:rPr>
        <w:t xml:space="preserve"> </w:t>
      </w:r>
      <w:r w:rsidRPr="00746D2B">
        <w:rPr>
          <w:sz w:val="20"/>
          <w:u w:val="single"/>
        </w:rPr>
        <w:t>order</w:t>
      </w:r>
    </w:p>
    <w:p w:rsidR="00643D94" w:rsidRPr="00746D2B" w:rsidRDefault="0064007C" w:rsidP="00746D2B">
      <w:pPr>
        <w:pStyle w:val="ListParagraph"/>
        <w:numPr>
          <w:ilvl w:val="0"/>
          <w:numId w:val="22"/>
        </w:numPr>
        <w:tabs>
          <w:tab w:val="left" w:pos="1387"/>
          <w:tab w:val="left" w:pos="1388"/>
        </w:tabs>
        <w:ind w:left="1134" w:right="61"/>
        <w:rPr>
          <w:sz w:val="20"/>
          <w:u w:val="single"/>
        </w:rPr>
      </w:pPr>
      <w:r w:rsidRPr="00746D2B">
        <w:rPr>
          <w:sz w:val="20"/>
          <w:u w:val="single"/>
        </w:rPr>
        <w:t>An</w:t>
      </w:r>
      <w:r w:rsidRPr="00746D2B">
        <w:rPr>
          <w:spacing w:val="-8"/>
          <w:sz w:val="20"/>
          <w:u w:val="single"/>
        </w:rPr>
        <w:t xml:space="preserve"> </w:t>
      </w:r>
      <w:r w:rsidRPr="00746D2B">
        <w:rPr>
          <w:sz w:val="20"/>
          <w:u w:val="single"/>
        </w:rPr>
        <w:t>adoptio</w:t>
      </w:r>
      <w:r w:rsidRPr="00746D2B">
        <w:rPr>
          <w:sz w:val="20"/>
          <w:u w:val="single"/>
        </w:rPr>
        <w:t>n</w:t>
      </w:r>
      <w:r w:rsidRPr="00746D2B">
        <w:rPr>
          <w:spacing w:val="-7"/>
          <w:sz w:val="20"/>
          <w:u w:val="single"/>
        </w:rPr>
        <w:t xml:space="preserve"> </w:t>
      </w:r>
      <w:r w:rsidRPr="00746D2B">
        <w:rPr>
          <w:sz w:val="20"/>
          <w:u w:val="single"/>
        </w:rPr>
        <w:t>order</w:t>
      </w:r>
      <w:r w:rsidRPr="00746D2B">
        <w:rPr>
          <w:spacing w:val="-1"/>
          <w:w w:val="99"/>
          <w:sz w:val="20"/>
          <w:u w:val="single"/>
        </w:rPr>
        <w:t xml:space="preserve"> </w:t>
      </w:r>
      <w:r w:rsidRPr="00746D2B">
        <w:rPr>
          <w:rFonts w:ascii="Times New Roman" w:hAnsi="Times New Roman"/>
          <w:spacing w:val="20"/>
          <w:w w:val="99"/>
          <w:sz w:val="20"/>
          <w:u w:val="single"/>
        </w:rPr>
        <w:t xml:space="preserve"> </w:t>
      </w:r>
    </w:p>
    <w:p w:rsidR="00410195" w:rsidRPr="00746D2B" w:rsidRDefault="00410195" w:rsidP="00410195">
      <w:pPr>
        <w:tabs>
          <w:tab w:val="left" w:pos="1387"/>
          <w:tab w:val="left" w:pos="1388"/>
        </w:tabs>
        <w:ind w:right="61"/>
        <w:rPr>
          <w:sz w:val="20"/>
          <w:u w:val="single"/>
        </w:rPr>
      </w:pPr>
    </w:p>
    <w:p w:rsidR="00344004" w:rsidRDefault="0064007C" w:rsidP="00410195">
      <w:pPr>
        <w:pStyle w:val="ListParagraph"/>
        <w:numPr>
          <w:ilvl w:val="0"/>
          <w:numId w:val="23"/>
        </w:numPr>
        <w:tabs>
          <w:tab w:val="left" w:pos="1387"/>
          <w:tab w:val="left" w:pos="1388"/>
        </w:tabs>
        <w:ind w:right="61"/>
        <w:rPr>
          <w:sz w:val="20"/>
        </w:rPr>
      </w:pPr>
      <w:r w:rsidRPr="00410195">
        <w:rPr>
          <w:sz w:val="20"/>
        </w:rPr>
        <w:t xml:space="preserve">They appear </w:t>
      </w:r>
      <w:r w:rsidRPr="00410195">
        <w:rPr>
          <w:spacing w:val="2"/>
          <w:sz w:val="20"/>
        </w:rPr>
        <w:t>to</w:t>
      </w:r>
      <w:r w:rsidRPr="00410195">
        <w:rPr>
          <w:spacing w:val="-12"/>
          <w:sz w:val="20"/>
        </w:rPr>
        <w:t xml:space="preserve"> </w:t>
      </w:r>
      <w:r w:rsidRPr="00410195">
        <w:rPr>
          <w:sz w:val="20"/>
        </w:rPr>
        <w:t>have:</w:t>
      </w:r>
    </w:p>
    <w:p w:rsidR="00410195" w:rsidRPr="00410195" w:rsidRDefault="00410195" w:rsidP="00410195">
      <w:pPr>
        <w:tabs>
          <w:tab w:val="left" w:pos="1387"/>
          <w:tab w:val="left" w:pos="1388"/>
        </w:tabs>
        <w:ind w:right="61"/>
        <w:rPr>
          <w:sz w:val="20"/>
        </w:rPr>
      </w:pPr>
    </w:p>
    <w:p w:rsidR="00344004" w:rsidRPr="00410195" w:rsidRDefault="0064007C" w:rsidP="00746D2B">
      <w:pPr>
        <w:pStyle w:val="ListParagraph"/>
        <w:numPr>
          <w:ilvl w:val="0"/>
          <w:numId w:val="24"/>
        </w:numPr>
        <w:tabs>
          <w:tab w:val="left" w:pos="1387"/>
          <w:tab w:val="left" w:pos="1388"/>
        </w:tabs>
        <w:ind w:left="1134" w:right="61"/>
        <w:rPr>
          <w:sz w:val="20"/>
        </w:rPr>
      </w:pPr>
      <w:r w:rsidRPr="00410195">
        <w:rPr>
          <w:sz w:val="20"/>
        </w:rPr>
        <w:t>Been in state care in a place outside of England and Wales because they would not have otherwise been cared for adequately,</w:t>
      </w:r>
      <w:r w:rsidRPr="00410195">
        <w:rPr>
          <w:spacing w:val="-7"/>
          <w:sz w:val="20"/>
        </w:rPr>
        <w:t xml:space="preserve"> </w:t>
      </w:r>
      <w:r w:rsidRPr="00410195">
        <w:rPr>
          <w:sz w:val="20"/>
        </w:rPr>
        <w:t>and</w:t>
      </w:r>
    </w:p>
    <w:p w:rsidR="00344004" w:rsidRPr="00410195" w:rsidRDefault="0064007C" w:rsidP="00746D2B">
      <w:pPr>
        <w:pStyle w:val="ListParagraph"/>
        <w:numPr>
          <w:ilvl w:val="0"/>
          <w:numId w:val="24"/>
        </w:numPr>
        <w:tabs>
          <w:tab w:val="left" w:pos="1387"/>
          <w:tab w:val="left" w:pos="1388"/>
        </w:tabs>
        <w:ind w:left="1134"/>
        <w:rPr>
          <w:sz w:val="20"/>
        </w:rPr>
      </w:pPr>
      <w:r w:rsidRPr="00410195">
        <w:rPr>
          <w:sz w:val="20"/>
        </w:rPr>
        <w:t>Ceased to be in that state care as a result of being</w:t>
      </w:r>
      <w:r w:rsidRPr="00410195">
        <w:rPr>
          <w:spacing w:val="-11"/>
          <w:sz w:val="20"/>
        </w:rPr>
        <w:t xml:space="preserve"> </w:t>
      </w:r>
      <w:r w:rsidRPr="00410195">
        <w:rPr>
          <w:sz w:val="20"/>
        </w:rPr>
        <w:t>adopted</w:t>
      </w:r>
    </w:p>
    <w:p w:rsidR="00EB09E9" w:rsidRDefault="00EB09E9" w:rsidP="00C74D61">
      <w:pPr>
        <w:pStyle w:val="BodyText"/>
        <w:spacing w:before="0"/>
        <w:ind w:left="0" w:right="61"/>
        <w:rPr>
          <w:b/>
        </w:rPr>
      </w:pPr>
    </w:p>
    <w:p w:rsidR="00344004" w:rsidRDefault="00127A94" w:rsidP="00C74D61">
      <w:pPr>
        <w:pStyle w:val="BodyText"/>
        <w:spacing w:before="0"/>
        <w:ind w:left="0" w:right="61"/>
      </w:pPr>
      <w:r>
        <w:rPr>
          <w:b/>
        </w:rPr>
        <w:t>A p</w:t>
      </w:r>
      <w:r w:rsidR="0064007C">
        <w:rPr>
          <w:b/>
        </w:rPr>
        <w:t xml:space="preserve">ersonal education plan (PEP) </w:t>
      </w:r>
      <w:r w:rsidR="0064007C">
        <w:t xml:space="preserve">is part of a looked-after child’s care plan that is developed with </w:t>
      </w:r>
      <w:r w:rsidR="0064007C">
        <w:t>the school. It forms a record of what needs to happen and who will make it happen to ensure the child reaches their full potential.</w:t>
      </w:r>
    </w:p>
    <w:p w:rsidR="00344004" w:rsidRDefault="00127A94" w:rsidP="00746D2B">
      <w:pPr>
        <w:pStyle w:val="BodyText"/>
        <w:spacing w:before="0"/>
        <w:ind w:left="0" w:right="61" w:hanging="1"/>
      </w:pPr>
      <w:r>
        <w:rPr>
          <w:b/>
        </w:rPr>
        <w:t>The v</w:t>
      </w:r>
      <w:r w:rsidR="0064007C">
        <w:rPr>
          <w:b/>
        </w:rPr>
        <w:t xml:space="preserve">irtual school head (VSH) </w:t>
      </w:r>
      <w:r w:rsidR="0064007C">
        <w:t>is a local authority officer responsible for promoting the educational achievement of their author</w:t>
      </w:r>
      <w:r w:rsidR="0064007C">
        <w:t>ity’s looked-after children, working across schools to monitor and support these students as if</w:t>
      </w:r>
      <w:r w:rsidR="00746D2B">
        <w:t xml:space="preserve"> </w:t>
      </w:r>
      <w:r w:rsidR="0064007C">
        <w:t>they were in a single school. The VSH is also responsible for providing information and advice to schools, parents and guardians in respect of previously looked</w:t>
      </w:r>
      <w:r w:rsidR="0064007C">
        <w:t>-after children.</w:t>
      </w:r>
    </w:p>
    <w:p w:rsidR="00344004" w:rsidRPr="00D201C1" w:rsidRDefault="00344004" w:rsidP="00D54273">
      <w:pPr>
        <w:pStyle w:val="BodyText"/>
        <w:spacing w:before="0"/>
        <w:ind w:left="0"/>
      </w:pPr>
    </w:p>
    <w:p w:rsidR="00344004" w:rsidRDefault="0064007C" w:rsidP="00D54273">
      <w:pPr>
        <w:pStyle w:val="Heading1"/>
        <w:numPr>
          <w:ilvl w:val="0"/>
          <w:numId w:val="5"/>
        </w:numPr>
        <w:tabs>
          <w:tab w:val="left" w:pos="430"/>
        </w:tabs>
      </w:pPr>
      <w:bookmarkStart w:id="3" w:name="_bookmark3"/>
      <w:bookmarkEnd w:id="3"/>
      <w:r>
        <w:rPr>
          <w:color w:val="FF1F64"/>
        </w:rPr>
        <w:t>Identity of our designated</w:t>
      </w:r>
      <w:r>
        <w:rPr>
          <w:color w:val="FF1F64"/>
          <w:spacing w:val="-7"/>
        </w:rPr>
        <w:t xml:space="preserve"> </w:t>
      </w:r>
      <w:r>
        <w:rPr>
          <w:color w:val="FF1F64"/>
        </w:rPr>
        <w:t>teacher</w:t>
      </w:r>
    </w:p>
    <w:p w:rsidR="00D54273" w:rsidRDefault="00D54273" w:rsidP="00D54273">
      <w:pPr>
        <w:pStyle w:val="BodyText"/>
        <w:spacing w:before="0"/>
        <w:ind w:left="117"/>
      </w:pPr>
    </w:p>
    <w:p w:rsidR="00344004" w:rsidRDefault="0064007C" w:rsidP="00D54273">
      <w:pPr>
        <w:pStyle w:val="BodyText"/>
        <w:spacing w:before="0"/>
        <w:ind w:left="117"/>
      </w:pPr>
      <w:r>
        <w:t xml:space="preserve">Our designated teacher is </w:t>
      </w:r>
      <w:r w:rsidR="00EA129E">
        <w:t>the Headteacher Mrs Melanie Barratt.</w:t>
      </w:r>
    </w:p>
    <w:p w:rsidR="00344004" w:rsidRDefault="0064007C" w:rsidP="00D54273">
      <w:pPr>
        <w:pStyle w:val="BodyText"/>
        <w:spacing w:before="0"/>
        <w:ind w:left="117"/>
      </w:pPr>
      <w:r>
        <w:t xml:space="preserve">You can contact </w:t>
      </w:r>
      <w:r w:rsidR="00F21CBC">
        <w:t>her</w:t>
      </w:r>
      <w:r>
        <w:t xml:space="preserve"> by phoning the school on 01</w:t>
      </w:r>
      <w:r w:rsidR="00EA129E">
        <w:t>706 369339</w:t>
      </w:r>
      <w:r w:rsidR="00F21CBC">
        <w:t>.</w:t>
      </w:r>
    </w:p>
    <w:p w:rsidR="00344004" w:rsidRDefault="0064007C" w:rsidP="00C74D61">
      <w:pPr>
        <w:pStyle w:val="BodyText"/>
        <w:spacing w:before="0"/>
        <w:ind w:left="117" w:right="61"/>
      </w:pPr>
      <w:r>
        <w:t xml:space="preserve">Our designated teacher takes lead responsibility for promoting the educational achievement of looked-after and previously looked-after children at our school. </w:t>
      </w:r>
      <w:r w:rsidR="00F21CBC">
        <w:t>She is</w:t>
      </w:r>
      <w:r>
        <w:t xml:space="preserve"> your initial point of contact for any of the matters set out in the section below.</w:t>
      </w:r>
    </w:p>
    <w:p w:rsidR="00344004" w:rsidRPr="00D201C1" w:rsidRDefault="00344004" w:rsidP="00D54273">
      <w:pPr>
        <w:pStyle w:val="BodyText"/>
        <w:spacing w:before="0"/>
        <w:ind w:left="0"/>
      </w:pPr>
    </w:p>
    <w:p w:rsidR="00344004" w:rsidRPr="00D54273" w:rsidRDefault="0064007C" w:rsidP="00D54273">
      <w:pPr>
        <w:pStyle w:val="Heading1"/>
        <w:numPr>
          <w:ilvl w:val="0"/>
          <w:numId w:val="5"/>
        </w:numPr>
        <w:tabs>
          <w:tab w:val="left" w:pos="430"/>
        </w:tabs>
      </w:pPr>
      <w:bookmarkStart w:id="4" w:name="_bookmark4"/>
      <w:bookmarkEnd w:id="4"/>
      <w:r>
        <w:rPr>
          <w:color w:val="FF1F64"/>
        </w:rPr>
        <w:t>Rol</w:t>
      </w:r>
      <w:r>
        <w:rPr>
          <w:color w:val="FF1F64"/>
        </w:rPr>
        <w:t>e of the designated teacher</w:t>
      </w:r>
    </w:p>
    <w:p w:rsidR="00D54273" w:rsidRPr="00D201C1" w:rsidRDefault="00D54273" w:rsidP="00D54273">
      <w:pPr>
        <w:pStyle w:val="Heading1"/>
        <w:tabs>
          <w:tab w:val="left" w:pos="430"/>
        </w:tabs>
        <w:ind w:left="116" w:firstLine="0"/>
        <w:rPr>
          <w:sz w:val="20"/>
          <w:szCs w:val="20"/>
        </w:rPr>
      </w:pPr>
    </w:p>
    <w:p w:rsidR="00344004" w:rsidRPr="00B3260B" w:rsidRDefault="0064007C" w:rsidP="00D54273">
      <w:pPr>
        <w:pStyle w:val="Heading2"/>
        <w:numPr>
          <w:ilvl w:val="1"/>
          <w:numId w:val="5"/>
        </w:numPr>
        <w:tabs>
          <w:tab w:val="left" w:pos="518"/>
        </w:tabs>
      </w:pPr>
      <w:r>
        <w:rPr>
          <w:color w:val="12253F"/>
        </w:rPr>
        <w:t>Leadership</w:t>
      </w:r>
      <w:r>
        <w:rPr>
          <w:color w:val="12253F"/>
          <w:spacing w:val="-1"/>
        </w:rPr>
        <w:t xml:space="preserve"> </w:t>
      </w:r>
      <w:r>
        <w:rPr>
          <w:color w:val="12253F"/>
        </w:rPr>
        <w:t>responsibilities</w:t>
      </w:r>
    </w:p>
    <w:p w:rsidR="00B3260B" w:rsidRPr="00D201C1" w:rsidRDefault="00D201C1" w:rsidP="00B3260B">
      <w:pPr>
        <w:pStyle w:val="Heading2"/>
        <w:tabs>
          <w:tab w:val="left" w:pos="518"/>
        </w:tabs>
        <w:ind w:left="116" w:firstLine="0"/>
        <w:rPr>
          <w:sz w:val="20"/>
          <w:szCs w:val="20"/>
        </w:rPr>
      </w:pPr>
      <w:r>
        <w:rPr>
          <w:sz w:val="20"/>
          <w:szCs w:val="20"/>
        </w:rPr>
        <w:t>.</w:t>
      </w:r>
    </w:p>
    <w:p w:rsidR="00344004" w:rsidRDefault="0064007C" w:rsidP="00D54273">
      <w:pPr>
        <w:pStyle w:val="BodyText"/>
        <w:spacing w:before="0"/>
        <w:ind w:left="117"/>
      </w:pPr>
      <w:r>
        <w:t>The designated teacher will:</w:t>
      </w:r>
    </w:p>
    <w:p w:rsidR="00FB395A" w:rsidRDefault="00FB395A" w:rsidP="00D54273">
      <w:pPr>
        <w:pStyle w:val="BodyText"/>
        <w:spacing w:before="0"/>
        <w:ind w:left="117"/>
      </w:pPr>
    </w:p>
    <w:p w:rsidR="00344004" w:rsidRDefault="0064007C" w:rsidP="00C527EF">
      <w:pPr>
        <w:pStyle w:val="BodyText"/>
        <w:numPr>
          <w:ilvl w:val="0"/>
          <w:numId w:val="23"/>
        </w:numPr>
        <w:spacing w:before="0"/>
        <w:ind w:right="61"/>
      </w:pPr>
      <w:r>
        <w:t>Act as a central point of initial contact within the school for any matters involving looked-after and previously looked-after children</w:t>
      </w:r>
      <w:r w:rsidR="00383464">
        <w:t>.</w:t>
      </w:r>
    </w:p>
    <w:p w:rsidR="00344004" w:rsidRDefault="0064007C" w:rsidP="00C527EF">
      <w:pPr>
        <w:pStyle w:val="BodyText"/>
        <w:numPr>
          <w:ilvl w:val="0"/>
          <w:numId w:val="23"/>
        </w:numPr>
        <w:spacing w:before="0"/>
      </w:pPr>
      <w:r>
        <w:t>Promote the educational achieveme</w:t>
      </w:r>
      <w:r>
        <w:t>nt of every looked-after and previously looked-after child on roll by:</w:t>
      </w:r>
    </w:p>
    <w:p w:rsidR="00344004" w:rsidRDefault="0064007C" w:rsidP="00D54273">
      <w:pPr>
        <w:pStyle w:val="ListParagraph"/>
        <w:numPr>
          <w:ilvl w:val="0"/>
          <w:numId w:val="3"/>
        </w:numPr>
        <w:tabs>
          <w:tab w:val="left" w:pos="1387"/>
          <w:tab w:val="left" w:pos="1388"/>
        </w:tabs>
        <w:ind w:left="1387" w:hanging="361"/>
        <w:rPr>
          <w:sz w:val="20"/>
        </w:rPr>
      </w:pPr>
      <w:r>
        <w:rPr>
          <w:sz w:val="20"/>
        </w:rPr>
        <w:t>Working with</w:t>
      </w:r>
      <w:r>
        <w:rPr>
          <w:spacing w:val="-3"/>
          <w:sz w:val="20"/>
        </w:rPr>
        <w:t xml:space="preserve"> </w:t>
      </w:r>
      <w:r>
        <w:rPr>
          <w:sz w:val="20"/>
        </w:rPr>
        <w:t>VSHs</w:t>
      </w:r>
      <w:r w:rsidR="00EA129E">
        <w:rPr>
          <w:sz w:val="20"/>
        </w:rPr>
        <w:t xml:space="preserve">, social workers and staff </w:t>
      </w:r>
      <w:r w:rsidR="00374EBE">
        <w:rPr>
          <w:sz w:val="20"/>
        </w:rPr>
        <w:t>f</w:t>
      </w:r>
      <w:r w:rsidR="00EA129E">
        <w:rPr>
          <w:sz w:val="20"/>
        </w:rPr>
        <w:t>rom virtual schools as well as carers</w:t>
      </w:r>
    </w:p>
    <w:p w:rsidR="00C527EF" w:rsidRDefault="0064007C" w:rsidP="00C74D61">
      <w:pPr>
        <w:pStyle w:val="ListParagraph"/>
        <w:numPr>
          <w:ilvl w:val="0"/>
          <w:numId w:val="3"/>
        </w:numPr>
        <w:tabs>
          <w:tab w:val="left" w:pos="1387"/>
          <w:tab w:val="left" w:pos="1388"/>
        </w:tabs>
        <w:ind w:right="61" w:firstLine="568"/>
        <w:rPr>
          <w:sz w:val="20"/>
        </w:rPr>
      </w:pPr>
      <w:r>
        <w:rPr>
          <w:sz w:val="20"/>
        </w:rPr>
        <w:t>Promoting a whole school culture where the needs of these stud</w:t>
      </w:r>
      <w:r w:rsidR="00C527EF">
        <w:rPr>
          <w:sz w:val="20"/>
        </w:rPr>
        <w:t>ents matter and are prioriti</w:t>
      </w:r>
      <w:r w:rsidR="00383464">
        <w:rPr>
          <w:sz w:val="20"/>
        </w:rPr>
        <w:t>s</w:t>
      </w:r>
      <w:r w:rsidR="00C527EF">
        <w:rPr>
          <w:sz w:val="20"/>
        </w:rPr>
        <w:t>ed</w:t>
      </w:r>
    </w:p>
    <w:p w:rsidR="00C527EF" w:rsidRPr="00C527EF" w:rsidRDefault="0064007C" w:rsidP="00E97281">
      <w:pPr>
        <w:pStyle w:val="ListParagraph"/>
        <w:numPr>
          <w:ilvl w:val="0"/>
          <w:numId w:val="27"/>
        </w:numPr>
        <w:tabs>
          <w:tab w:val="left" w:pos="1387"/>
          <w:tab w:val="left" w:pos="1388"/>
        </w:tabs>
        <w:ind w:right="61"/>
        <w:rPr>
          <w:sz w:val="20"/>
        </w:rPr>
      </w:pPr>
      <w:r w:rsidRPr="00C527EF">
        <w:rPr>
          <w:sz w:val="20"/>
        </w:rPr>
        <w:t>Take lead responsibility for ensuring school staff</w:t>
      </w:r>
      <w:r w:rsidRPr="00C527EF">
        <w:rPr>
          <w:spacing w:val="-10"/>
          <w:sz w:val="20"/>
        </w:rPr>
        <w:t xml:space="preserve"> </w:t>
      </w:r>
      <w:r w:rsidRPr="00C527EF">
        <w:rPr>
          <w:sz w:val="20"/>
        </w:rPr>
        <w:t>understand:</w:t>
      </w:r>
    </w:p>
    <w:p w:rsidR="00344004" w:rsidRDefault="0064007C" w:rsidP="00C74D61">
      <w:pPr>
        <w:pStyle w:val="ListParagraph"/>
        <w:numPr>
          <w:ilvl w:val="0"/>
          <w:numId w:val="3"/>
        </w:numPr>
        <w:tabs>
          <w:tab w:val="left" w:pos="1387"/>
          <w:tab w:val="left" w:pos="1388"/>
        </w:tabs>
        <w:ind w:left="1387" w:right="61"/>
        <w:rPr>
          <w:sz w:val="20"/>
        </w:rPr>
      </w:pPr>
      <w:r>
        <w:rPr>
          <w:sz w:val="20"/>
        </w:rPr>
        <w:t>T</w:t>
      </w:r>
      <w:r>
        <w:rPr>
          <w:sz w:val="20"/>
        </w:rPr>
        <w:t>he thing</w:t>
      </w:r>
      <w:r>
        <w:rPr>
          <w:sz w:val="20"/>
        </w:rPr>
        <w:t>s which can affect how looked-after and previously looked-after children learn and achieve</w:t>
      </w:r>
    </w:p>
    <w:p w:rsidR="00344004" w:rsidRDefault="0064007C" w:rsidP="00D54273">
      <w:pPr>
        <w:pStyle w:val="ListParagraph"/>
        <w:numPr>
          <w:ilvl w:val="0"/>
          <w:numId w:val="3"/>
        </w:numPr>
        <w:tabs>
          <w:tab w:val="left" w:pos="1387"/>
          <w:tab w:val="left" w:pos="1388"/>
        </w:tabs>
        <w:ind w:left="1387" w:hanging="361"/>
        <w:rPr>
          <w:sz w:val="20"/>
        </w:rPr>
      </w:pPr>
      <w:r>
        <w:rPr>
          <w:sz w:val="20"/>
        </w:rPr>
        <w:t>How the whole school supports the educational achievement of these</w:t>
      </w:r>
      <w:r>
        <w:rPr>
          <w:spacing w:val="-18"/>
          <w:sz w:val="20"/>
        </w:rPr>
        <w:t xml:space="preserve"> </w:t>
      </w:r>
      <w:r>
        <w:rPr>
          <w:sz w:val="20"/>
        </w:rPr>
        <w:t>students</w:t>
      </w:r>
    </w:p>
    <w:p w:rsidR="00344004" w:rsidRDefault="0064007C" w:rsidP="00C527EF">
      <w:pPr>
        <w:pStyle w:val="BodyText"/>
        <w:numPr>
          <w:ilvl w:val="0"/>
          <w:numId w:val="29"/>
        </w:numPr>
        <w:spacing w:before="0"/>
        <w:ind w:left="709" w:right="61"/>
      </w:pPr>
      <w:r>
        <w:t>C</w:t>
      </w:r>
      <w:r>
        <w:t>ontribute to the development and review of whole school policies to ensure they consider the needs of looked-after and previously looked-after children</w:t>
      </w:r>
      <w:r w:rsidR="00383464">
        <w:t>.</w:t>
      </w:r>
    </w:p>
    <w:p w:rsidR="00344004" w:rsidRDefault="0064007C" w:rsidP="00C527EF">
      <w:pPr>
        <w:pStyle w:val="BodyText"/>
        <w:numPr>
          <w:ilvl w:val="0"/>
          <w:numId w:val="29"/>
        </w:numPr>
        <w:spacing w:before="0"/>
        <w:ind w:left="709" w:right="61"/>
      </w:pPr>
      <w:r>
        <w:t>Promote</w:t>
      </w:r>
      <w:r>
        <w:rPr>
          <w:spacing w:val="-6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>culture</w:t>
      </w:r>
      <w:r>
        <w:rPr>
          <w:spacing w:val="-6"/>
        </w:rPr>
        <w:t xml:space="preserve"> </w:t>
      </w:r>
      <w:r>
        <w:t>in</w:t>
      </w:r>
      <w:r>
        <w:rPr>
          <w:spacing w:val="-6"/>
        </w:rPr>
        <w:t xml:space="preserve"> </w:t>
      </w:r>
      <w:r>
        <w:t>which</w:t>
      </w:r>
      <w:r>
        <w:rPr>
          <w:spacing w:val="-1"/>
        </w:rPr>
        <w:t xml:space="preserve"> </w:t>
      </w:r>
      <w:r>
        <w:t>looked-after</w:t>
      </w:r>
      <w:r>
        <w:rPr>
          <w:spacing w:val="-6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previously</w:t>
      </w:r>
      <w:r>
        <w:rPr>
          <w:spacing w:val="-5"/>
        </w:rPr>
        <w:t xml:space="preserve"> </w:t>
      </w:r>
      <w:r>
        <w:t>looked-after</w:t>
      </w:r>
      <w:r>
        <w:rPr>
          <w:spacing w:val="-6"/>
        </w:rPr>
        <w:t xml:space="preserve"> </w:t>
      </w:r>
      <w:r>
        <w:t>children</w:t>
      </w:r>
      <w:r>
        <w:rPr>
          <w:spacing w:val="-6"/>
        </w:rPr>
        <w:t xml:space="preserve"> </w:t>
      </w:r>
      <w:r>
        <w:t>are</w:t>
      </w:r>
      <w:r>
        <w:rPr>
          <w:spacing w:val="-6"/>
        </w:rPr>
        <w:t xml:space="preserve"> </w:t>
      </w:r>
      <w:r>
        <w:t>encouraged</w:t>
      </w:r>
      <w:r>
        <w:rPr>
          <w:spacing w:val="-6"/>
        </w:rPr>
        <w:t xml:space="preserve"> </w:t>
      </w:r>
      <w:r>
        <w:t>and suppo</w:t>
      </w:r>
      <w:r>
        <w:t>rted to engage with their education and other school</w:t>
      </w:r>
      <w:r>
        <w:rPr>
          <w:spacing w:val="-15"/>
        </w:rPr>
        <w:t xml:space="preserve"> </w:t>
      </w:r>
      <w:r>
        <w:t>activities</w:t>
      </w:r>
      <w:r w:rsidR="00383464">
        <w:t>.</w:t>
      </w:r>
    </w:p>
    <w:p w:rsidR="00344004" w:rsidRDefault="0064007C" w:rsidP="00C527EF">
      <w:pPr>
        <w:pStyle w:val="BodyText"/>
        <w:numPr>
          <w:ilvl w:val="0"/>
          <w:numId w:val="29"/>
        </w:numPr>
        <w:spacing w:before="0"/>
        <w:ind w:left="709"/>
      </w:pPr>
      <w:r>
        <w:t>Act</w:t>
      </w:r>
      <w:r>
        <w:rPr>
          <w:spacing w:val="-5"/>
        </w:rPr>
        <w:t xml:space="preserve"> </w:t>
      </w:r>
      <w:r>
        <w:t>as</w:t>
      </w:r>
      <w:r>
        <w:rPr>
          <w:spacing w:val="-4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source</w:t>
      </w:r>
      <w:r>
        <w:rPr>
          <w:spacing w:val="-4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advice</w:t>
      </w:r>
      <w:r>
        <w:rPr>
          <w:spacing w:val="-4"/>
        </w:rPr>
        <w:t xml:space="preserve"> </w:t>
      </w:r>
      <w:r>
        <w:t>for</w:t>
      </w:r>
      <w:r>
        <w:rPr>
          <w:spacing w:val="-5"/>
        </w:rPr>
        <w:t xml:space="preserve"> </w:t>
      </w:r>
      <w:r>
        <w:t>teachers</w:t>
      </w:r>
      <w:r>
        <w:rPr>
          <w:spacing w:val="1"/>
        </w:rPr>
        <w:t xml:space="preserve"> </w:t>
      </w:r>
      <w:r>
        <w:t>about working</w:t>
      </w:r>
      <w:r>
        <w:rPr>
          <w:spacing w:val="-4"/>
        </w:rPr>
        <w:t xml:space="preserve"> </w:t>
      </w:r>
      <w:r>
        <w:t>with</w:t>
      </w:r>
      <w:r>
        <w:rPr>
          <w:spacing w:val="-5"/>
        </w:rPr>
        <w:t xml:space="preserve"> </w:t>
      </w:r>
      <w:r>
        <w:t>looked-after</w:t>
      </w:r>
      <w:r>
        <w:rPr>
          <w:spacing w:val="-4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previously</w:t>
      </w:r>
      <w:r>
        <w:rPr>
          <w:spacing w:val="-5"/>
        </w:rPr>
        <w:t xml:space="preserve"> </w:t>
      </w:r>
      <w:r>
        <w:t>looked-after</w:t>
      </w:r>
      <w:r>
        <w:rPr>
          <w:spacing w:val="-4"/>
        </w:rPr>
        <w:t xml:space="preserve"> </w:t>
      </w:r>
      <w:r>
        <w:t>children</w:t>
      </w:r>
      <w:r w:rsidR="00383464">
        <w:t>.</w:t>
      </w:r>
    </w:p>
    <w:p w:rsidR="00344004" w:rsidRDefault="0064007C" w:rsidP="00C527EF">
      <w:pPr>
        <w:pStyle w:val="BodyText"/>
        <w:numPr>
          <w:ilvl w:val="0"/>
          <w:numId w:val="29"/>
        </w:numPr>
        <w:spacing w:before="0"/>
        <w:ind w:left="709" w:right="61"/>
      </w:pPr>
      <w:r>
        <w:t>Work directly with looked-after and previously looked-after children and their carers, parents and guardians</w:t>
      </w:r>
      <w:r>
        <w:rPr>
          <w:spacing w:val="-8"/>
        </w:rPr>
        <w:t xml:space="preserve"> </w:t>
      </w:r>
      <w:r>
        <w:t>to</w:t>
      </w:r>
      <w:r>
        <w:rPr>
          <w:spacing w:val="-7"/>
        </w:rPr>
        <w:t xml:space="preserve"> </w:t>
      </w:r>
      <w:r>
        <w:t>promote</w:t>
      </w:r>
      <w:r>
        <w:rPr>
          <w:spacing w:val="-8"/>
        </w:rPr>
        <w:t xml:space="preserve"> </w:t>
      </w:r>
      <w:r>
        <w:t>good</w:t>
      </w:r>
      <w:r>
        <w:rPr>
          <w:spacing w:val="-7"/>
        </w:rPr>
        <w:t xml:space="preserve"> </w:t>
      </w:r>
      <w:r>
        <w:t>home-school</w:t>
      </w:r>
      <w:r>
        <w:rPr>
          <w:spacing w:val="-7"/>
        </w:rPr>
        <w:t xml:space="preserve"> </w:t>
      </w:r>
      <w:r>
        <w:t>links,</w:t>
      </w:r>
      <w:r>
        <w:rPr>
          <w:spacing w:val="-7"/>
        </w:rPr>
        <w:t xml:space="preserve"> </w:t>
      </w:r>
      <w:r>
        <w:t>support</w:t>
      </w:r>
      <w:r>
        <w:rPr>
          <w:spacing w:val="-7"/>
        </w:rPr>
        <w:t xml:space="preserve"> </w:t>
      </w:r>
      <w:r>
        <w:t>progress</w:t>
      </w:r>
      <w:r>
        <w:rPr>
          <w:spacing w:val="-5"/>
        </w:rPr>
        <w:t xml:space="preserve"> </w:t>
      </w:r>
      <w:r>
        <w:t>and</w:t>
      </w:r>
      <w:r>
        <w:rPr>
          <w:spacing w:val="-7"/>
        </w:rPr>
        <w:t xml:space="preserve"> </w:t>
      </w:r>
      <w:r>
        <w:t>encourage</w:t>
      </w:r>
      <w:r>
        <w:rPr>
          <w:spacing w:val="-2"/>
        </w:rPr>
        <w:t xml:space="preserve"> </w:t>
      </w:r>
      <w:r>
        <w:t>high</w:t>
      </w:r>
      <w:r>
        <w:rPr>
          <w:spacing w:val="-7"/>
        </w:rPr>
        <w:t xml:space="preserve"> </w:t>
      </w:r>
      <w:r>
        <w:t>aspirations</w:t>
      </w:r>
      <w:r w:rsidR="00383464">
        <w:t>.</w:t>
      </w:r>
    </w:p>
    <w:p w:rsidR="00344004" w:rsidRDefault="0064007C" w:rsidP="00C527EF">
      <w:pPr>
        <w:pStyle w:val="BodyText"/>
        <w:numPr>
          <w:ilvl w:val="0"/>
          <w:numId w:val="29"/>
        </w:numPr>
        <w:spacing w:before="0"/>
        <w:ind w:left="709"/>
      </w:pPr>
      <w:r>
        <w:t>Have</w:t>
      </w:r>
      <w:r>
        <w:rPr>
          <w:spacing w:val="-7"/>
        </w:rPr>
        <w:t xml:space="preserve"> </w:t>
      </w:r>
      <w:r>
        <w:t>lead</w:t>
      </w:r>
      <w:r>
        <w:rPr>
          <w:spacing w:val="-7"/>
        </w:rPr>
        <w:t xml:space="preserve"> </w:t>
      </w:r>
      <w:r>
        <w:t>responsibility</w:t>
      </w:r>
      <w:r>
        <w:rPr>
          <w:spacing w:val="-7"/>
        </w:rPr>
        <w:t xml:space="preserve"> </w:t>
      </w:r>
      <w:r>
        <w:t>for</w:t>
      </w:r>
      <w:r>
        <w:rPr>
          <w:spacing w:val="-7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development</w:t>
      </w:r>
      <w:r>
        <w:rPr>
          <w:spacing w:val="-7"/>
        </w:rPr>
        <w:t xml:space="preserve"> </w:t>
      </w:r>
      <w:r>
        <w:t>and</w:t>
      </w:r>
      <w:r>
        <w:rPr>
          <w:spacing w:val="-7"/>
        </w:rPr>
        <w:t xml:space="preserve"> </w:t>
      </w:r>
      <w:r>
        <w:t>implementation</w:t>
      </w:r>
      <w:r>
        <w:rPr>
          <w:spacing w:val="-7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looked-after</w:t>
      </w:r>
      <w:r>
        <w:rPr>
          <w:spacing w:val="-6"/>
        </w:rPr>
        <w:t xml:space="preserve"> </w:t>
      </w:r>
      <w:r>
        <w:t>children’s</w:t>
      </w:r>
      <w:r>
        <w:rPr>
          <w:spacing w:val="-7"/>
        </w:rPr>
        <w:t xml:space="preserve"> </w:t>
      </w:r>
      <w:r>
        <w:t>PEPs</w:t>
      </w:r>
      <w:r w:rsidR="00383464">
        <w:t>.</w:t>
      </w:r>
    </w:p>
    <w:p w:rsidR="00344004" w:rsidRDefault="0064007C" w:rsidP="00C527EF">
      <w:pPr>
        <w:pStyle w:val="BodyText"/>
        <w:numPr>
          <w:ilvl w:val="0"/>
          <w:numId w:val="29"/>
        </w:numPr>
        <w:spacing w:before="0"/>
        <w:ind w:left="709" w:right="61"/>
      </w:pPr>
      <w:r>
        <w:t>Work closely with the school’s designated safeguarding lead to ensure that any safeguarding concerns regarding looked-after and previously looked-after children are quickly and effectively responded</w:t>
      </w:r>
      <w:r>
        <w:rPr>
          <w:spacing w:val="-36"/>
        </w:rPr>
        <w:t xml:space="preserve"> </w:t>
      </w:r>
      <w:r>
        <w:t>to</w:t>
      </w:r>
      <w:r w:rsidR="00383464">
        <w:t>.</w:t>
      </w:r>
    </w:p>
    <w:p w:rsidR="00344004" w:rsidRDefault="0064007C" w:rsidP="00C527EF">
      <w:pPr>
        <w:pStyle w:val="BodyText"/>
        <w:numPr>
          <w:ilvl w:val="0"/>
          <w:numId w:val="29"/>
        </w:numPr>
        <w:spacing w:before="0"/>
        <w:ind w:left="709" w:right="61"/>
      </w:pPr>
      <w:r>
        <w:t>Involve parents and guardians of previously looked-after children in decisions affecting their child’s education</w:t>
      </w:r>
      <w:r w:rsidR="00383464">
        <w:t>.</w:t>
      </w:r>
    </w:p>
    <w:p w:rsidR="00344004" w:rsidRDefault="00344004" w:rsidP="00D54273">
      <w:pPr>
        <w:pStyle w:val="BodyText"/>
        <w:spacing w:before="0"/>
        <w:ind w:left="0"/>
      </w:pPr>
    </w:p>
    <w:p w:rsidR="00344004" w:rsidRDefault="0064007C" w:rsidP="00D54273">
      <w:pPr>
        <w:pStyle w:val="Heading2"/>
        <w:numPr>
          <w:ilvl w:val="1"/>
          <w:numId w:val="5"/>
        </w:numPr>
        <w:tabs>
          <w:tab w:val="left" w:pos="518"/>
        </w:tabs>
      </w:pPr>
      <w:r>
        <w:rPr>
          <w:color w:val="12253F"/>
        </w:rPr>
        <w:t>Supporting looked-after</w:t>
      </w:r>
      <w:r>
        <w:rPr>
          <w:color w:val="12253F"/>
          <w:spacing w:val="-1"/>
        </w:rPr>
        <w:t xml:space="preserve"> </w:t>
      </w:r>
      <w:r>
        <w:rPr>
          <w:color w:val="12253F"/>
        </w:rPr>
        <w:t>children</w:t>
      </w:r>
    </w:p>
    <w:p w:rsidR="00B3260B" w:rsidRDefault="00B3260B" w:rsidP="00D54273">
      <w:pPr>
        <w:pStyle w:val="BodyText"/>
        <w:spacing w:before="0"/>
        <w:ind w:left="117"/>
      </w:pPr>
    </w:p>
    <w:p w:rsidR="00344004" w:rsidRDefault="0064007C" w:rsidP="00D54273">
      <w:pPr>
        <w:pStyle w:val="BodyText"/>
        <w:spacing w:before="0"/>
        <w:ind w:left="117"/>
      </w:pPr>
      <w:r>
        <w:t>The designated teacher will:</w:t>
      </w:r>
    </w:p>
    <w:p w:rsidR="00FB395A" w:rsidRDefault="00FB395A" w:rsidP="00D54273">
      <w:pPr>
        <w:pStyle w:val="BodyText"/>
        <w:spacing w:before="0"/>
        <w:ind w:left="117"/>
      </w:pPr>
    </w:p>
    <w:p w:rsidR="00344004" w:rsidRDefault="0064007C" w:rsidP="00B3260B">
      <w:pPr>
        <w:pStyle w:val="BodyText"/>
        <w:numPr>
          <w:ilvl w:val="0"/>
          <w:numId w:val="32"/>
        </w:numPr>
        <w:spacing w:before="0"/>
        <w:ind w:left="709" w:right="61"/>
      </w:pPr>
      <w:r>
        <w:t>Make sure looked-after children’s PEPs meet their needs by wo</w:t>
      </w:r>
      <w:r>
        <w:t>rking closely with other teachers to assess each child’s specific educational needs</w:t>
      </w:r>
      <w:r w:rsidR="00383464">
        <w:t>.</w:t>
      </w:r>
    </w:p>
    <w:p w:rsidR="00344004" w:rsidRDefault="0064007C" w:rsidP="00B3260B">
      <w:pPr>
        <w:pStyle w:val="BodyText"/>
        <w:numPr>
          <w:ilvl w:val="0"/>
          <w:numId w:val="32"/>
        </w:numPr>
        <w:spacing w:before="0"/>
        <w:ind w:left="709"/>
      </w:pPr>
      <w:r>
        <w:t>Have overall responsibility for leading the process of target-setting in</w:t>
      </w:r>
      <w:r>
        <w:rPr>
          <w:spacing w:val="-17"/>
        </w:rPr>
        <w:t xml:space="preserve"> </w:t>
      </w:r>
      <w:r>
        <w:t>PEPs</w:t>
      </w:r>
      <w:r w:rsidR="00383464">
        <w:t>.</w:t>
      </w:r>
    </w:p>
    <w:p w:rsidR="00344004" w:rsidRDefault="0064007C" w:rsidP="00B3260B">
      <w:pPr>
        <w:pStyle w:val="BodyText"/>
        <w:numPr>
          <w:ilvl w:val="0"/>
          <w:numId w:val="32"/>
        </w:numPr>
        <w:spacing w:before="0"/>
        <w:ind w:left="709"/>
      </w:pPr>
      <w:r>
        <w:t>Monitor and track how looked-after children’s attainment progresses under their</w:t>
      </w:r>
      <w:r>
        <w:rPr>
          <w:spacing w:val="-9"/>
        </w:rPr>
        <w:t xml:space="preserve"> </w:t>
      </w:r>
      <w:r>
        <w:t>PEPs</w:t>
      </w:r>
      <w:r w:rsidR="00383464">
        <w:t>.</w:t>
      </w:r>
    </w:p>
    <w:p w:rsidR="00344004" w:rsidRDefault="0064007C" w:rsidP="00B3260B">
      <w:pPr>
        <w:pStyle w:val="BodyText"/>
        <w:numPr>
          <w:ilvl w:val="0"/>
          <w:numId w:val="32"/>
        </w:numPr>
        <w:spacing w:before="0"/>
        <w:ind w:left="709" w:right="61"/>
      </w:pPr>
      <w:r>
        <w:t>If</w:t>
      </w:r>
      <w:r>
        <w:rPr>
          <w:spacing w:val="-4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child</w:t>
      </w:r>
      <w:r>
        <w:rPr>
          <w:spacing w:val="-3"/>
        </w:rPr>
        <w:t xml:space="preserve"> </w:t>
      </w:r>
      <w:r>
        <w:t>is</w:t>
      </w:r>
      <w:r>
        <w:rPr>
          <w:spacing w:val="-4"/>
        </w:rPr>
        <w:t xml:space="preserve"> </w:t>
      </w:r>
      <w:r>
        <w:t>not</w:t>
      </w:r>
      <w:r>
        <w:rPr>
          <w:spacing w:val="-3"/>
        </w:rPr>
        <w:t xml:space="preserve"> </w:t>
      </w:r>
      <w:r>
        <w:rPr>
          <w:spacing w:val="2"/>
        </w:rPr>
        <w:t>on</w:t>
      </w:r>
      <w:r>
        <w:rPr>
          <w:spacing w:val="-3"/>
        </w:rPr>
        <w:t xml:space="preserve"> </w:t>
      </w:r>
      <w:r>
        <w:t>track</w:t>
      </w:r>
      <w:r>
        <w:rPr>
          <w:spacing w:val="1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meet</w:t>
      </w:r>
      <w:r>
        <w:rPr>
          <w:spacing w:val="-4"/>
        </w:rPr>
        <w:t xml:space="preserve"> </w:t>
      </w:r>
      <w:r>
        <w:t>their</w:t>
      </w:r>
      <w:r>
        <w:rPr>
          <w:spacing w:val="-3"/>
        </w:rPr>
        <w:t xml:space="preserve"> </w:t>
      </w:r>
      <w:r>
        <w:t>targets,</w:t>
      </w:r>
      <w:r>
        <w:rPr>
          <w:spacing w:val="-3"/>
        </w:rPr>
        <w:t xml:space="preserve"> </w:t>
      </w:r>
      <w:r>
        <w:t>be</w:t>
      </w:r>
      <w:r>
        <w:rPr>
          <w:spacing w:val="2"/>
        </w:rPr>
        <w:t xml:space="preserve"> </w:t>
      </w:r>
      <w:r>
        <w:t>instrumental</w:t>
      </w:r>
      <w:r>
        <w:rPr>
          <w:spacing w:val="-3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agreeing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best</w:t>
      </w:r>
      <w:r>
        <w:rPr>
          <w:spacing w:val="-4"/>
        </w:rPr>
        <w:t xml:space="preserve"> </w:t>
      </w:r>
      <w:r>
        <w:t>way</w:t>
      </w:r>
      <w:r>
        <w:rPr>
          <w:spacing w:val="-3"/>
        </w:rPr>
        <w:t xml:space="preserve"> </w:t>
      </w:r>
      <w:r>
        <w:t>forward</w:t>
      </w:r>
      <w:r>
        <w:rPr>
          <w:spacing w:val="2"/>
        </w:rPr>
        <w:t xml:space="preserve"> </w:t>
      </w:r>
      <w:r>
        <w:t>with</w:t>
      </w:r>
      <w:r>
        <w:rPr>
          <w:spacing w:val="-3"/>
        </w:rPr>
        <w:t xml:space="preserve"> </w:t>
      </w:r>
      <w:r>
        <w:t>them in order to make progress, and ensure that this is reflected in their</w:t>
      </w:r>
      <w:r>
        <w:rPr>
          <w:spacing w:val="-14"/>
        </w:rPr>
        <w:t xml:space="preserve"> </w:t>
      </w:r>
      <w:r>
        <w:t>PEP</w:t>
      </w:r>
      <w:r w:rsidR="00383464">
        <w:t>.</w:t>
      </w:r>
    </w:p>
    <w:p w:rsidR="00344004" w:rsidRDefault="0064007C" w:rsidP="00B3260B">
      <w:pPr>
        <w:pStyle w:val="BodyText"/>
        <w:numPr>
          <w:ilvl w:val="0"/>
          <w:numId w:val="32"/>
        </w:numPr>
        <w:spacing w:before="0"/>
        <w:ind w:left="709"/>
      </w:pPr>
      <w:r>
        <w:t>Ensure the identified actions of PEPs are put in place</w:t>
      </w:r>
      <w:r w:rsidR="00383464">
        <w:t>.</w:t>
      </w:r>
    </w:p>
    <w:p w:rsidR="00344004" w:rsidRDefault="0064007C" w:rsidP="00B3260B">
      <w:pPr>
        <w:pStyle w:val="BodyText"/>
        <w:numPr>
          <w:ilvl w:val="0"/>
          <w:numId w:val="32"/>
        </w:numPr>
        <w:spacing w:before="0"/>
        <w:ind w:left="709" w:right="61"/>
      </w:pPr>
      <w:r>
        <w:t>During the development and review of PEPs, help the school and relevant local authority decide what arrangements work best for students</w:t>
      </w:r>
      <w:r w:rsidR="00383464">
        <w:t>.</w:t>
      </w:r>
    </w:p>
    <w:p w:rsidR="00344004" w:rsidRDefault="0064007C" w:rsidP="00B3260B">
      <w:pPr>
        <w:pStyle w:val="BodyText"/>
        <w:numPr>
          <w:ilvl w:val="0"/>
          <w:numId w:val="32"/>
        </w:numPr>
        <w:spacing w:before="0"/>
        <w:ind w:left="709"/>
      </w:pPr>
      <w:r>
        <w:t>Ensure</w:t>
      </w:r>
      <w:r>
        <w:rPr>
          <w:spacing w:val="-2"/>
        </w:rPr>
        <w:t xml:space="preserve"> </w:t>
      </w:r>
      <w:r>
        <w:t>that:</w:t>
      </w:r>
    </w:p>
    <w:p w:rsidR="00344004" w:rsidRDefault="0064007C" w:rsidP="00C74D61">
      <w:pPr>
        <w:pStyle w:val="ListParagraph"/>
        <w:numPr>
          <w:ilvl w:val="0"/>
          <w:numId w:val="2"/>
        </w:numPr>
        <w:tabs>
          <w:tab w:val="left" w:pos="1387"/>
          <w:tab w:val="left" w:pos="1388"/>
        </w:tabs>
        <w:ind w:right="61"/>
        <w:rPr>
          <w:sz w:val="20"/>
        </w:rPr>
      </w:pPr>
      <w:r>
        <w:rPr>
          <w:sz w:val="20"/>
        </w:rPr>
        <w:t>A looked-after child’s PEP is reviewed before the statutory review of their care plan – this includes mak</w:t>
      </w:r>
      <w:r>
        <w:rPr>
          <w:sz w:val="20"/>
        </w:rPr>
        <w:t>ing sure the PEP is up to date and contains any new information since the last PEP review, including whether agreed provision is being</w:t>
      </w:r>
      <w:r>
        <w:rPr>
          <w:spacing w:val="-16"/>
          <w:sz w:val="20"/>
        </w:rPr>
        <w:t xml:space="preserve"> </w:t>
      </w:r>
      <w:r>
        <w:rPr>
          <w:sz w:val="20"/>
        </w:rPr>
        <w:t>delivered</w:t>
      </w:r>
    </w:p>
    <w:p w:rsidR="00344004" w:rsidRDefault="0064007C" w:rsidP="00C74D61">
      <w:pPr>
        <w:pStyle w:val="ListParagraph"/>
        <w:numPr>
          <w:ilvl w:val="0"/>
          <w:numId w:val="2"/>
        </w:numPr>
        <w:tabs>
          <w:tab w:val="left" w:pos="1387"/>
          <w:tab w:val="left" w:pos="1388"/>
        </w:tabs>
        <w:ind w:right="61"/>
        <w:rPr>
          <w:sz w:val="20"/>
        </w:rPr>
      </w:pPr>
      <w:r>
        <w:rPr>
          <w:sz w:val="20"/>
        </w:rPr>
        <w:t>PEPs are clear about what has or has not been taken forward, noting what resources may be required to further s</w:t>
      </w:r>
      <w:r>
        <w:rPr>
          <w:sz w:val="20"/>
        </w:rPr>
        <w:t>upport the child and from where these may be</w:t>
      </w:r>
      <w:r>
        <w:rPr>
          <w:spacing w:val="-16"/>
          <w:sz w:val="20"/>
        </w:rPr>
        <w:t xml:space="preserve"> </w:t>
      </w:r>
      <w:r>
        <w:rPr>
          <w:sz w:val="20"/>
        </w:rPr>
        <w:t>sourced</w:t>
      </w:r>
    </w:p>
    <w:p w:rsidR="00344004" w:rsidRDefault="0064007C" w:rsidP="00C74D61">
      <w:pPr>
        <w:pStyle w:val="ListParagraph"/>
        <w:numPr>
          <w:ilvl w:val="0"/>
          <w:numId w:val="2"/>
        </w:numPr>
        <w:tabs>
          <w:tab w:val="left" w:pos="1387"/>
          <w:tab w:val="left" w:pos="1388"/>
        </w:tabs>
        <w:ind w:right="61"/>
        <w:rPr>
          <w:sz w:val="20"/>
        </w:rPr>
      </w:pPr>
      <w:r>
        <w:rPr>
          <w:sz w:val="20"/>
        </w:rPr>
        <w:t>The updated PEP is passed to the child’s social worker and VSH ahead of the statutory review of their care</w:t>
      </w:r>
      <w:r>
        <w:rPr>
          <w:spacing w:val="-4"/>
          <w:sz w:val="20"/>
        </w:rPr>
        <w:t xml:space="preserve"> </w:t>
      </w:r>
      <w:r>
        <w:rPr>
          <w:sz w:val="20"/>
        </w:rPr>
        <w:t>plan</w:t>
      </w:r>
    </w:p>
    <w:p w:rsidR="00344004" w:rsidRDefault="0064007C" w:rsidP="00B3260B">
      <w:pPr>
        <w:pStyle w:val="BodyText"/>
        <w:numPr>
          <w:ilvl w:val="0"/>
          <w:numId w:val="33"/>
        </w:numPr>
        <w:spacing w:before="0"/>
        <w:ind w:right="61"/>
      </w:pPr>
      <w:r>
        <w:t>T</w:t>
      </w:r>
      <w:r>
        <w:t>ransfer a looked-after child’s PEP to their next school or college, making sure it is up</w:t>
      </w:r>
      <w:r w:rsidR="00383464">
        <w:t>-</w:t>
      </w:r>
      <w:r>
        <w:t>to</w:t>
      </w:r>
      <w:r w:rsidR="00383464">
        <w:t>-</w:t>
      </w:r>
      <w:r>
        <w:t>date and that the local authority responsible for looking after them has the most recent</w:t>
      </w:r>
      <w:r>
        <w:rPr>
          <w:spacing w:val="-13"/>
        </w:rPr>
        <w:t xml:space="preserve"> </w:t>
      </w:r>
      <w:r>
        <w:t>version</w:t>
      </w:r>
      <w:r w:rsidR="00383464">
        <w:t>.</w:t>
      </w:r>
    </w:p>
    <w:p w:rsidR="00344004" w:rsidRDefault="00344004" w:rsidP="00D54273">
      <w:pPr>
        <w:pStyle w:val="BodyText"/>
        <w:spacing w:before="0"/>
        <w:ind w:left="0"/>
      </w:pPr>
    </w:p>
    <w:p w:rsidR="00344004" w:rsidRPr="00D201C1" w:rsidRDefault="0064007C" w:rsidP="00D54273">
      <w:pPr>
        <w:pStyle w:val="Heading2"/>
        <w:numPr>
          <w:ilvl w:val="1"/>
          <w:numId w:val="5"/>
        </w:numPr>
        <w:tabs>
          <w:tab w:val="left" w:pos="518"/>
        </w:tabs>
      </w:pPr>
      <w:r>
        <w:rPr>
          <w:color w:val="12253F"/>
        </w:rPr>
        <w:t>Supporting both looked-after children and previously looked-after</w:t>
      </w:r>
      <w:r>
        <w:rPr>
          <w:color w:val="12253F"/>
          <w:spacing w:val="-8"/>
        </w:rPr>
        <w:t xml:space="preserve"> </w:t>
      </w:r>
      <w:r>
        <w:rPr>
          <w:color w:val="12253F"/>
        </w:rPr>
        <w:t>children</w:t>
      </w:r>
    </w:p>
    <w:p w:rsidR="00D201C1" w:rsidRPr="00D201C1" w:rsidRDefault="00D201C1" w:rsidP="00D201C1">
      <w:pPr>
        <w:pStyle w:val="Heading2"/>
        <w:tabs>
          <w:tab w:val="left" w:pos="518"/>
        </w:tabs>
        <w:ind w:left="116" w:firstLine="0"/>
        <w:rPr>
          <w:sz w:val="20"/>
          <w:szCs w:val="20"/>
        </w:rPr>
      </w:pPr>
    </w:p>
    <w:p w:rsidR="00344004" w:rsidRDefault="0064007C" w:rsidP="00D54273">
      <w:pPr>
        <w:pStyle w:val="BodyText"/>
        <w:spacing w:before="0"/>
        <w:ind w:left="117"/>
      </w:pPr>
      <w:r>
        <w:t>The designated teacher will:</w:t>
      </w:r>
    </w:p>
    <w:p w:rsidR="00FB395A" w:rsidRDefault="00FB395A" w:rsidP="00D54273">
      <w:pPr>
        <w:pStyle w:val="BodyText"/>
        <w:spacing w:before="0"/>
        <w:ind w:left="117"/>
      </w:pPr>
    </w:p>
    <w:p w:rsidR="00344004" w:rsidRDefault="0064007C" w:rsidP="00C74D61">
      <w:pPr>
        <w:pStyle w:val="BodyText"/>
        <w:numPr>
          <w:ilvl w:val="0"/>
          <w:numId w:val="14"/>
        </w:numPr>
        <w:spacing w:before="0"/>
        <w:ind w:right="61"/>
      </w:pPr>
      <w:r>
        <w:t>Ensure the specific needs of looked-after and pre</w:t>
      </w:r>
      <w:r>
        <w:t>viously looked-after children are understood by staff and reflected in how the school uses pupil premium funding</w:t>
      </w:r>
      <w:r w:rsidR="00F22DFE">
        <w:t>.</w:t>
      </w:r>
    </w:p>
    <w:p w:rsidR="00344004" w:rsidRDefault="0064007C" w:rsidP="00C74D61">
      <w:pPr>
        <w:pStyle w:val="BodyText"/>
        <w:numPr>
          <w:ilvl w:val="0"/>
          <w:numId w:val="14"/>
        </w:numPr>
        <w:spacing w:before="0"/>
        <w:ind w:right="61"/>
      </w:pPr>
      <w:r>
        <w:t>Work with VSHs to agree how pupil premium funding for looked-after children can most effectively be used to improve their attainment</w:t>
      </w:r>
      <w:r w:rsidR="00F22DFE">
        <w:t>.</w:t>
      </w:r>
    </w:p>
    <w:p w:rsidR="00344004" w:rsidRDefault="0064007C" w:rsidP="00C74D61">
      <w:pPr>
        <w:pStyle w:val="BodyText"/>
        <w:numPr>
          <w:ilvl w:val="0"/>
          <w:numId w:val="14"/>
        </w:numPr>
        <w:spacing w:before="0"/>
        <w:ind w:right="61"/>
      </w:pPr>
      <w:r>
        <w:t>Help raise the awareness of parents and guardians of previously looked-after children about pupil premium funding and other support for these children</w:t>
      </w:r>
      <w:r w:rsidR="00F22DFE">
        <w:t>.</w:t>
      </w:r>
    </w:p>
    <w:p w:rsidR="00344004" w:rsidRDefault="0064007C" w:rsidP="00C74D61">
      <w:pPr>
        <w:pStyle w:val="BodyText"/>
        <w:numPr>
          <w:ilvl w:val="0"/>
          <w:numId w:val="14"/>
        </w:numPr>
        <w:spacing w:before="0"/>
        <w:ind w:right="61"/>
      </w:pPr>
      <w:r>
        <w:t>Play a key part in decisions on how pupil premium funding is used to support previously looked-after ch</w:t>
      </w:r>
      <w:r>
        <w:t>ildren</w:t>
      </w:r>
      <w:r w:rsidR="00F22DFE">
        <w:t>.</w:t>
      </w:r>
    </w:p>
    <w:p w:rsidR="00344004" w:rsidRDefault="0064007C" w:rsidP="00C74D61">
      <w:pPr>
        <w:pStyle w:val="BodyText"/>
        <w:numPr>
          <w:ilvl w:val="0"/>
          <w:numId w:val="14"/>
        </w:numPr>
        <w:spacing w:before="0"/>
        <w:ind w:right="61"/>
      </w:pPr>
      <w:r>
        <w:t>Encourage parents’ and guardians’ involvement in deciding how pupil premium funding is used to support their child, and be the main contact for queries about its</w:t>
      </w:r>
      <w:r>
        <w:rPr>
          <w:spacing w:val="-8"/>
        </w:rPr>
        <w:t xml:space="preserve"> </w:t>
      </w:r>
      <w:r>
        <w:t>use</w:t>
      </w:r>
      <w:r w:rsidR="00F22DFE">
        <w:t>.</w:t>
      </w:r>
    </w:p>
    <w:p w:rsidR="00344004" w:rsidRDefault="0064007C" w:rsidP="00C74D61">
      <w:pPr>
        <w:pStyle w:val="BodyText"/>
        <w:numPr>
          <w:ilvl w:val="0"/>
          <w:numId w:val="14"/>
        </w:numPr>
        <w:spacing w:before="0"/>
        <w:ind w:right="61"/>
      </w:pPr>
      <w:r>
        <w:t>Ensure teachers have awareness and understanding of the specific needs of looke</w:t>
      </w:r>
      <w:r>
        <w:t>d-after and previously looked-after children in areas like attendance, homework, behaviour and future career</w:t>
      </w:r>
      <w:r>
        <w:rPr>
          <w:spacing w:val="-33"/>
        </w:rPr>
        <w:t xml:space="preserve"> </w:t>
      </w:r>
      <w:r>
        <w:t>planning</w:t>
      </w:r>
      <w:r w:rsidR="00F22DFE">
        <w:t>.</w:t>
      </w:r>
    </w:p>
    <w:p w:rsidR="00344004" w:rsidRDefault="0064007C" w:rsidP="00C74D61">
      <w:pPr>
        <w:pStyle w:val="BodyText"/>
        <w:numPr>
          <w:ilvl w:val="0"/>
          <w:numId w:val="14"/>
        </w:numPr>
        <w:spacing w:before="0"/>
        <w:ind w:right="61"/>
      </w:pPr>
      <w:r>
        <w:t>Be aware of the special educational needs (SEN) of looked-after and previously looked-after children, and make sure teachers also have a</w:t>
      </w:r>
      <w:r>
        <w:t>wareness and understanding of</w:t>
      </w:r>
      <w:r>
        <w:rPr>
          <w:spacing w:val="-9"/>
        </w:rPr>
        <w:t xml:space="preserve"> </w:t>
      </w:r>
      <w:r>
        <w:t>this</w:t>
      </w:r>
      <w:r w:rsidR="00F22DFE">
        <w:t>.</w:t>
      </w:r>
    </w:p>
    <w:p w:rsidR="00344004" w:rsidRDefault="0064007C" w:rsidP="00D54273">
      <w:pPr>
        <w:pStyle w:val="BodyText"/>
        <w:numPr>
          <w:ilvl w:val="0"/>
          <w:numId w:val="14"/>
        </w:numPr>
        <w:spacing w:before="0"/>
      </w:pPr>
      <w:r>
        <w:t>Ensure the</w:t>
      </w:r>
      <w:hyperlink r:id="rId13">
        <w:r w:rsidRPr="00F22DFE">
          <w:rPr>
            <w:color w:val="0072CC"/>
          </w:rPr>
          <w:t xml:space="preserve"> </w:t>
        </w:r>
        <w:r>
          <w:rPr>
            <w:color w:val="0072CC"/>
            <w:u w:val="single" w:color="0072CC"/>
          </w:rPr>
          <w:t>SEND code of practice</w:t>
        </w:r>
        <w:r>
          <w:t xml:space="preserve">, </w:t>
        </w:r>
      </w:hyperlink>
      <w:r>
        <w:t>as it relates to looked-after children, is</w:t>
      </w:r>
      <w:r>
        <w:rPr>
          <w:spacing w:val="-10"/>
        </w:rPr>
        <w:t xml:space="preserve"> </w:t>
      </w:r>
      <w:r>
        <w:t>followed</w:t>
      </w:r>
      <w:r w:rsidR="00EA129E">
        <w:t xml:space="preserve"> and liaise with the SENDCO</w:t>
      </w:r>
      <w:r w:rsidR="00F22DFE">
        <w:t>.</w:t>
      </w:r>
    </w:p>
    <w:p w:rsidR="00344004" w:rsidRDefault="0064007C" w:rsidP="00C74D61">
      <w:pPr>
        <w:pStyle w:val="BodyText"/>
        <w:numPr>
          <w:ilvl w:val="0"/>
          <w:numId w:val="14"/>
        </w:numPr>
        <w:spacing w:before="0"/>
        <w:ind w:right="61"/>
      </w:pPr>
      <w:r>
        <w:t>Make sure PEPs work in harmony with any education, health and care (EHC) plans that a looked-after child may</w:t>
      </w:r>
      <w:r>
        <w:rPr>
          <w:spacing w:val="-2"/>
        </w:rPr>
        <w:t xml:space="preserve"> </w:t>
      </w:r>
      <w:r>
        <w:t>have</w:t>
      </w:r>
      <w:r w:rsidR="00F22DFE">
        <w:t>.</w:t>
      </w:r>
    </w:p>
    <w:p w:rsidR="00344004" w:rsidRDefault="0064007C" w:rsidP="00D201C1">
      <w:pPr>
        <w:pStyle w:val="BodyText"/>
        <w:numPr>
          <w:ilvl w:val="0"/>
          <w:numId w:val="14"/>
        </w:numPr>
        <w:spacing w:before="0"/>
        <w:ind w:right="61"/>
      </w:pPr>
      <w:r>
        <w:t>Ensure that, with the help of VSHs, they have the skills to identify signs of potential SEN issues in looked- after and previously looked-aft</w:t>
      </w:r>
      <w:r>
        <w:t>er children, and know how to access further assessment and support where necessary</w:t>
      </w:r>
      <w:r w:rsidR="00F22DFE">
        <w:t>.</w:t>
      </w:r>
    </w:p>
    <w:p w:rsidR="00344004" w:rsidRDefault="0064007C" w:rsidP="00C74D61">
      <w:pPr>
        <w:pStyle w:val="BodyText"/>
        <w:numPr>
          <w:ilvl w:val="0"/>
          <w:numId w:val="14"/>
        </w:numPr>
        <w:spacing w:before="0"/>
        <w:ind w:right="61"/>
      </w:pPr>
      <w:r>
        <w:t>Ensure that they and other staff can identify signs of potential mental health issues in looked-after and previously looked-after children and understand where the school c</w:t>
      </w:r>
      <w:r>
        <w:t>an draw on specialist services</w:t>
      </w:r>
      <w:r w:rsidR="00F22DFE">
        <w:t>.</w:t>
      </w:r>
    </w:p>
    <w:p w:rsidR="00344004" w:rsidRDefault="0064007C" w:rsidP="00C74D61">
      <w:pPr>
        <w:pStyle w:val="BodyText"/>
        <w:numPr>
          <w:ilvl w:val="0"/>
          <w:numId w:val="14"/>
        </w:numPr>
        <w:spacing w:before="0"/>
        <w:ind w:right="61"/>
      </w:pPr>
      <w:r>
        <w:t>Put in place arrangements to ensure that looked after children have their wishes and feelings recorded, and use the results of these Strengths and Difficulties Questionnaires</w:t>
      </w:r>
      <w:bookmarkStart w:id="5" w:name="_GoBack"/>
      <w:bookmarkEnd w:id="5"/>
      <w:r>
        <w:t xml:space="preserve"> (</w:t>
      </w:r>
      <w:r>
        <w:t>SDQs)</w:t>
      </w:r>
      <w:r>
        <w:t xml:space="preserve"> to inform</w:t>
      </w:r>
      <w:r>
        <w:rPr>
          <w:spacing w:val="-1"/>
        </w:rPr>
        <w:t xml:space="preserve"> </w:t>
      </w:r>
      <w:r>
        <w:t>PEPs</w:t>
      </w:r>
      <w:r w:rsidR="00BB3094">
        <w:t>.</w:t>
      </w:r>
    </w:p>
    <w:p w:rsidR="00344004" w:rsidRDefault="0064007C" w:rsidP="00C74D61">
      <w:pPr>
        <w:pStyle w:val="BodyText"/>
        <w:numPr>
          <w:ilvl w:val="0"/>
          <w:numId w:val="14"/>
        </w:numPr>
        <w:spacing w:before="0"/>
        <w:ind w:right="61"/>
      </w:pPr>
      <w:r>
        <w:t>Put in place mechanisms for understanding the emoti</w:t>
      </w:r>
      <w:r>
        <w:t>onal and behavioural needs of previously looked- after children</w:t>
      </w:r>
      <w:r w:rsidR="00BB3094">
        <w:t>.</w:t>
      </w:r>
    </w:p>
    <w:p w:rsidR="00344004" w:rsidRDefault="00344004" w:rsidP="00D54273">
      <w:pPr>
        <w:pStyle w:val="BodyText"/>
        <w:spacing w:before="0"/>
        <w:ind w:left="0"/>
      </w:pPr>
    </w:p>
    <w:p w:rsidR="00344004" w:rsidRPr="00C7363F" w:rsidRDefault="0064007C" w:rsidP="00D54273">
      <w:pPr>
        <w:pStyle w:val="Heading2"/>
        <w:numPr>
          <w:ilvl w:val="1"/>
          <w:numId w:val="5"/>
        </w:numPr>
        <w:tabs>
          <w:tab w:val="left" w:pos="518"/>
        </w:tabs>
      </w:pPr>
      <w:r>
        <w:rPr>
          <w:color w:val="12253F"/>
        </w:rPr>
        <w:t>Relationships beyond the</w:t>
      </w:r>
      <w:r>
        <w:rPr>
          <w:color w:val="12253F"/>
          <w:spacing w:val="-2"/>
        </w:rPr>
        <w:t xml:space="preserve"> </w:t>
      </w:r>
      <w:r>
        <w:rPr>
          <w:color w:val="12253F"/>
        </w:rPr>
        <w:t>school</w:t>
      </w:r>
    </w:p>
    <w:p w:rsidR="00C7363F" w:rsidRPr="00D201C1" w:rsidRDefault="00C7363F" w:rsidP="00C7363F">
      <w:pPr>
        <w:pStyle w:val="Heading2"/>
        <w:tabs>
          <w:tab w:val="left" w:pos="518"/>
        </w:tabs>
        <w:ind w:left="116" w:firstLine="0"/>
        <w:rPr>
          <w:sz w:val="20"/>
          <w:szCs w:val="20"/>
        </w:rPr>
      </w:pPr>
    </w:p>
    <w:p w:rsidR="00344004" w:rsidRDefault="0064007C" w:rsidP="00D54273">
      <w:pPr>
        <w:pStyle w:val="BodyText"/>
        <w:spacing w:before="0"/>
        <w:ind w:left="117"/>
      </w:pPr>
      <w:r>
        <w:t>The designated teacher will:</w:t>
      </w:r>
    </w:p>
    <w:p w:rsidR="00FB395A" w:rsidRDefault="00FB395A" w:rsidP="00D54273">
      <w:pPr>
        <w:pStyle w:val="BodyText"/>
        <w:spacing w:before="0"/>
        <w:ind w:left="117"/>
      </w:pPr>
    </w:p>
    <w:p w:rsidR="00344004" w:rsidRDefault="0064007C" w:rsidP="00C7363F">
      <w:pPr>
        <w:pStyle w:val="BodyText"/>
        <w:numPr>
          <w:ilvl w:val="0"/>
          <w:numId w:val="36"/>
        </w:numPr>
        <w:spacing w:before="0"/>
        <w:ind w:right="61"/>
      </w:pPr>
      <w:r>
        <w:t>Proactively engage with social workers and other professionals to enable the school to respond effectively to the needs of looked-after and previously looked-after children</w:t>
      </w:r>
      <w:r w:rsidR="007839D0">
        <w:t>.</w:t>
      </w:r>
    </w:p>
    <w:p w:rsidR="00344004" w:rsidRDefault="0064007C" w:rsidP="00C7363F">
      <w:pPr>
        <w:pStyle w:val="BodyText"/>
        <w:numPr>
          <w:ilvl w:val="0"/>
          <w:numId w:val="36"/>
        </w:numPr>
        <w:spacing w:before="0"/>
        <w:ind w:right="61"/>
      </w:pPr>
      <w:r>
        <w:t xml:space="preserve">Discuss with social workers how the school should engage with birth parents, and </w:t>
      </w:r>
      <w:r>
        <w:t>ensure the school is clear about who has parental responsibility and what information can be shared with</w:t>
      </w:r>
      <w:r>
        <w:rPr>
          <w:spacing w:val="-26"/>
        </w:rPr>
        <w:t xml:space="preserve"> </w:t>
      </w:r>
      <w:r>
        <w:t>whom</w:t>
      </w:r>
      <w:r w:rsidR="007839D0">
        <w:t>.</w:t>
      </w:r>
    </w:p>
    <w:p w:rsidR="00344004" w:rsidRDefault="0064007C" w:rsidP="00C7363F">
      <w:pPr>
        <w:pStyle w:val="BodyText"/>
        <w:numPr>
          <w:ilvl w:val="0"/>
          <w:numId w:val="36"/>
        </w:numPr>
        <w:spacing w:before="0"/>
        <w:ind w:right="61"/>
      </w:pPr>
      <w:r>
        <w:t>Be open and accessible to parents and guardians of previously looked-after children and encourage them to be actively involved in their children’</w:t>
      </w:r>
      <w:r>
        <w:t>s education</w:t>
      </w:r>
      <w:r w:rsidR="007839D0">
        <w:t>.</w:t>
      </w:r>
    </w:p>
    <w:p w:rsidR="00344004" w:rsidRDefault="0064007C" w:rsidP="00C7363F">
      <w:pPr>
        <w:pStyle w:val="BodyText"/>
        <w:numPr>
          <w:ilvl w:val="0"/>
          <w:numId w:val="36"/>
        </w:numPr>
        <w:spacing w:before="0"/>
        <w:ind w:right="61"/>
      </w:pPr>
      <w:r>
        <w:t>Proactively build relationships with local authority professionals, such as VSHs and SEN departments</w:t>
      </w:r>
      <w:r w:rsidR="007839D0">
        <w:t>.</w:t>
      </w:r>
    </w:p>
    <w:p w:rsidR="00344004" w:rsidRDefault="0064007C" w:rsidP="00C7363F">
      <w:pPr>
        <w:pStyle w:val="BodyText"/>
        <w:numPr>
          <w:ilvl w:val="0"/>
          <w:numId w:val="36"/>
        </w:numPr>
        <w:spacing w:before="0"/>
        <w:ind w:right="61"/>
      </w:pPr>
      <w:r>
        <w:t>Consider how the school works with others outside of the school to maximise the stability of education for looked-after children, such as:</w:t>
      </w:r>
    </w:p>
    <w:p w:rsidR="00344004" w:rsidRDefault="0064007C" w:rsidP="00C74D61">
      <w:pPr>
        <w:pStyle w:val="ListParagraph"/>
        <w:numPr>
          <w:ilvl w:val="0"/>
          <w:numId w:val="1"/>
        </w:numPr>
        <w:tabs>
          <w:tab w:val="left" w:pos="1387"/>
          <w:tab w:val="left" w:pos="1388"/>
        </w:tabs>
        <w:ind w:right="61"/>
        <w:rPr>
          <w:sz w:val="20"/>
        </w:rPr>
      </w:pPr>
      <w:r>
        <w:rPr>
          <w:sz w:val="20"/>
        </w:rPr>
        <w:t>Fi</w:t>
      </w:r>
      <w:r>
        <w:rPr>
          <w:sz w:val="20"/>
        </w:rPr>
        <w:t>nding ways of making sure the latest information about educational progress is available to contribute to the statutory review of care</w:t>
      </w:r>
      <w:r>
        <w:rPr>
          <w:spacing w:val="-8"/>
          <w:sz w:val="20"/>
        </w:rPr>
        <w:t xml:space="preserve"> </w:t>
      </w:r>
      <w:r>
        <w:rPr>
          <w:sz w:val="20"/>
        </w:rPr>
        <w:t>plans</w:t>
      </w:r>
    </w:p>
    <w:p w:rsidR="00344004" w:rsidRDefault="0064007C" w:rsidP="00C74D61">
      <w:pPr>
        <w:pStyle w:val="ListParagraph"/>
        <w:numPr>
          <w:ilvl w:val="0"/>
          <w:numId w:val="1"/>
        </w:numPr>
        <w:tabs>
          <w:tab w:val="left" w:pos="1387"/>
          <w:tab w:val="left" w:pos="1388"/>
        </w:tabs>
        <w:ind w:right="61"/>
        <w:rPr>
          <w:sz w:val="20"/>
        </w:rPr>
      </w:pPr>
      <w:r>
        <w:rPr>
          <w:sz w:val="20"/>
        </w:rPr>
        <w:t>Ensuring mechanisms are in place to inform VSHs when looked-after children are absent without authorisation and wor</w:t>
      </w:r>
      <w:r>
        <w:rPr>
          <w:sz w:val="20"/>
        </w:rPr>
        <w:t>k with the responsible authority to take appropriate safeguarding action</w:t>
      </w:r>
    </w:p>
    <w:p w:rsidR="00344004" w:rsidRDefault="0064007C" w:rsidP="00C74D61">
      <w:pPr>
        <w:pStyle w:val="ListParagraph"/>
        <w:numPr>
          <w:ilvl w:val="0"/>
          <w:numId w:val="1"/>
        </w:numPr>
        <w:tabs>
          <w:tab w:val="left" w:pos="1387"/>
          <w:tab w:val="left" w:pos="1388"/>
        </w:tabs>
        <w:ind w:right="61"/>
        <w:rPr>
          <w:sz w:val="20"/>
        </w:rPr>
      </w:pPr>
      <w:r>
        <w:rPr>
          <w:sz w:val="20"/>
        </w:rPr>
        <w:t>Talking</w:t>
      </w:r>
      <w:r>
        <w:rPr>
          <w:spacing w:val="-5"/>
          <w:sz w:val="20"/>
        </w:rPr>
        <w:t xml:space="preserve"> </w:t>
      </w:r>
      <w:r>
        <w:rPr>
          <w:sz w:val="20"/>
        </w:rPr>
        <w:t>to</w:t>
      </w:r>
      <w:r>
        <w:rPr>
          <w:spacing w:val="-4"/>
          <w:sz w:val="20"/>
        </w:rPr>
        <w:t xml:space="preserve"> </w:t>
      </w:r>
      <w:r>
        <w:rPr>
          <w:sz w:val="20"/>
        </w:rPr>
        <w:t>the</w:t>
      </w:r>
      <w:r>
        <w:rPr>
          <w:spacing w:val="-4"/>
          <w:sz w:val="20"/>
        </w:rPr>
        <w:t xml:space="preserve"> </w:t>
      </w:r>
      <w:r>
        <w:rPr>
          <w:sz w:val="20"/>
        </w:rPr>
        <w:t>child’s</w:t>
      </w:r>
      <w:r>
        <w:rPr>
          <w:spacing w:val="-4"/>
          <w:sz w:val="20"/>
        </w:rPr>
        <w:t xml:space="preserve"> </w:t>
      </w:r>
      <w:r>
        <w:rPr>
          <w:sz w:val="20"/>
        </w:rPr>
        <w:t>social</w:t>
      </w:r>
      <w:r>
        <w:rPr>
          <w:spacing w:val="-4"/>
          <w:sz w:val="20"/>
        </w:rPr>
        <w:t xml:space="preserve"> </w:t>
      </w:r>
      <w:r>
        <w:rPr>
          <w:sz w:val="20"/>
        </w:rPr>
        <w:t>worker and/or</w:t>
      </w:r>
      <w:r>
        <w:rPr>
          <w:spacing w:val="-5"/>
          <w:sz w:val="20"/>
        </w:rPr>
        <w:t xml:space="preserve"> </w:t>
      </w:r>
      <w:r>
        <w:rPr>
          <w:sz w:val="20"/>
        </w:rPr>
        <w:t>other</w:t>
      </w:r>
      <w:r>
        <w:rPr>
          <w:spacing w:val="-2"/>
          <w:sz w:val="20"/>
        </w:rPr>
        <w:t xml:space="preserve"> </w:t>
      </w:r>
      <w:r>
        <w:rPr>
          <w:sz w:val="20"/>
        </w:rPr>
        <w:t>relevant</w:t>
      </w:r>
      <w:r>
        <w:rPr>
          <w:spacing w:val="-4"/>
          <w:sz w:val="20"/>
        </w:rPr>
        <w:t xml:space="preserve"> </w:t>
      </w:r>
      <w:r>
        <w:rPr>
          <w:sz w:val="20"/>
        </w:rPr>
        <w:t>parties</w:t>
      </w:r>
      <w:r>
        <w:rPr>
          <w:spacing w:val="-4"/>
          <w:sz w:val="20"/>
        </w:rPr>
        <w:t xml:space="preserve"> </w:t>
      </w:r>
      <w:r>
        <w:rPr>
          <w:sz w:val="20"/>
        </w:rPr>
        <w:t>in</w:t>
      </w:r>
      <w:r>
        <w:rPr>
          <w:spacing w:val="-4"/>
          <w:sz w:val="20"/>
        </w:rPr>
        <w:t xml:space="preserve"> </w:t>
      </w:r>
      <w:r>
        <w:rPr>
          <w:sz w:val="20"/>
        </w:rPr>
        <w:t>the</w:t>
      </w:r>
      <w:r>
        <w:rPr>
          <w:spacing w:val="-5"/>
          <w:sz w:val="20"/>
        </w:rPr>
        <w:t xml:space="preserve"> </w:t>
      </w:r>
      <w:r>
        <w:rPr>
          <w:sz w:val="20"/>
        </w:rPr>
        <w:t>local</w:t>
      </w:r>
      <w:r>
        <w:rPr>
          <w:spacing w:val="-4"/>
          <w:sz w:val="20"/>
        </w:rPr>
        <w:t xml:space="preserve"> </w:t>
      </w:r>
      <w:r>
        <w:rPr>
          <w:sz w:val="20"/>
        </w:rPr>
        <w:t>authority</w:t>
      </w:r>
      <w:r>
        <w:rPr>
          <w:spacing w:val="-2"/>
          <w:sz w:val="20"/>
        </w:rPr>
        <w:t xml:space="preserve"> </w:t>
      </w:r>
      <w:r>
        <w:rPr>
          <w:sz w:val="20"/>
        </w:rPr>
        <w:t>regarding any decisions about changes in care placements which will disrupt the child’s education, providing advice about the likely impact and what the local authority should do to minimise disruption</w:t>
      </w:r>
    </w:p>
    <w:p w:rsidR="00344004" w:rsidRDefault="0064007C" w:rsidP="00C74D61">
      <w:pPr>
        <w:pStyle w:val="ListParagraph"/>
        <w:numPr>
          <w:ilvl w:val="0"/>
          <w:numId w:val="1"/>
        </w:numPr>
        <w:tabs>
          <w:tab w:val="left" w:pos="1387"/>
          <w:tab w:val="left" w:pos="1388"/>
        </w:tabs>
        <w:ind w:right="61"/>
        <w:rPr>
          <w:sz w:val="20"/>
        </w:rPr>
      </w:pPr>
      <w:r>
        <w:rPr>
          <w:sz w:val="20"/>
        </w:rPr>
        <w:t>Making sure that, if a looked-after child moves school</w:t>
      </w:r>
      <w:r>
        <w:rPr>
          <w:sz w:val="20"/>
        </w:rPr>
        <w:t>, their new designated teacher receives any information needed to help the transition</w:t>
      </w:r>
      <w:r>
        <w:rPr>
          <w:spacing w:val="-11"/>
          <w:sz w:val="20"/>
        </w:rPr>
        <w:t xml:space="preserve"> </w:t>
      </w:r>
      <w:r>
        <w:rPr>
          <w:sz w:val="20"/>
        </w:rPr>
        <w:t>process</w:t>
      </w:r>
    </w:p>
    <w:p w:rsidR="00344004" w:rsidRDefault="0064007C" w:rsidP="00C7363F">
      <w:pPr>
        <w:pStyle w:val="BodyText"/>
        <w:numPr>
          <w:ilvl w:val="0"/>
          <w:numId w:val="37"/>
        </w:numPr>
        <w:spacing w:before="0"/>
        <w:ind w:left="709" w:right="61"/>
      </w:pPr>
      <w:r>
        <w:t>S</w:t>
      </w:r>
      <w:r>
        <w:t>eek advice from VSHs about meeting the needs of individual previously looked-after children, but only with the agreement of their parents or</w:t>
      </w:r>
      <w:r>
        <w:rPr>
          <w:spacing w:val="-5"/>
        </w:rPr>
        <w:t xml:space="preserve"> </w:t>
      </w:r>
      <w:r>
        <w:t>guardians</w:t>
      </w:r>
      <w:r w:rsidR="007839D0">
        <w:t>.</w:t>
      </w:r>
    </w:p>
    <w:p w:rsidR="00344004" w:rsidRDefault="0064007C" w:rsidP="00C7363F">
      <w:pPr>
        <w:pStyle w:val="BodyText"/>
        <w:numPr>
          <w:ilvl w:val="0"/>
          <w:numId w:val="37"/>
        </w:numPr>
        <w:spacing w:before="0"/>
        <w:ind w:left="709"/>
      </w:pPr>
      <w:r>
        <w:t>Make sure that for each looked-after child:</w:t>
      </w:r>
    </w:p>
    <w:p w:rsidR="00344004" w:rsidRDefault="0064007C" w:rsidP="00C74D61">
      <w:pPr>
        <w:pStyle w:val="ListParagraph"/>
        <w:numPr>
          <w:ilvl w:val="0"/>
          <w:numId w:val="1"/>
        </w:numPr>
        <w:tabs>
          <w:tab w:val="left" w:pos="1387"/>
          <w:tab w:val="left" w:pos="1388"/>
        </w:tabs>
        <w:ind w:right="61"/>
        <w:rPr>
          <w:sz w:val="20"/>
        </w:rPr>
      </w:pPr>
      <w:r>
        <w:rPr>
          <w:sz w:val="20"/>
        </w:rPr>
        <w:t>There’s an agreed process for how the school works in partnership with the child’s carer and other professionals, such as their social worker, in order to review and develop educational progress</w:t>
      </w:r>
    </w:p>
    <w:p w:rsidR="00344004" w:rsidRDefault="0064007C" w:rsidP="00C74D61">
      <w:pPr>
        <w:pStyle w:val="ListParagraph"/>
        <w:numPr>
          <w:ilvl w:val="0"/>
          <w:numId w:val="1"/>
        </w:numPr>
        <w:tabs>
          <w:tab w:val="left" w:pos="1387"/>
          <w:tab w:val="left" w:pos="1388"/>
        </w:tabs>
        <w:ind w:right="61"/>
        <w:rPr>
          <w:sz w:val="20"/>
        </w:rPr>
      </w:pPr>
      <w:r>
        <w:rPr>
          <w:sz w:val="20"/>
        </w:rPr>
        <w:t>School policies a</w:t>
      </w:r>
      <w:r>
        <w:rPr>
          <w:sz w:val="20"/>
        </w:rPr>
        <w:t>re communicated to their carer and social worker and, where appropriate, birth parents</w:t>
      </w:r>
    </w:p>
    <w:p w:rsidR="00344004" w:rsidRDefault="0064007C" w:rsidP="00C74D61">
      <w:pPr>
        <w:pStyle w:val="ListParagraph"/>
        <w:numPr>
          <w:ilvl w:val="0"/>
          <w:numId w:val="1"/>
        </w:numPr>
        <w:tabs>
          <w:tab w:val="left" w:pos="1387"/>
          <w:tab w:val="left" w:pos="1388"/>
        </w:tabs>
        <w:ind w:right="61"/>
        <w:rPr>
          <w:sz w:val="20"/>
        </w:rPr>
      </w:pPr>
      <w:r>
        <w:rPr>
          <w:sz w:val="20"/>
        </w:rPr>
        <w:t>Teachers know the most appropriate person to contact where necessary, such as who has the authority to sign permission</w:t>
      </w:r>
      <w:r>
        <w:rPr>
          <w:spacing w:val="-9"/>
          <w:sz w:val="20"/>
        </w:rPr>
        <w:t xml:space="preserve"> </w:t>
      </w:r>
      <w:r>
        <w:rPr>
          <w:sz w:val="20"/>
        </w:rPr>
        <w:t>slips</w:t>
      </w:r>
    </w:p>
    <w:p w:rsidR="00344004" w:rsidRDefault="0064007C" w:rsidP="00C7363F">
      <w:pPr>
        <w:pStyle w:val="BodyText"/>
        <w:numPr>
          <w:ilvl w:val="0"/>
          <w:numId w:val="38"/>
        </w:numPr>
        <w:spacing w:before="0"/>
        <w:ind w:left="709"/>
      </w:pPr>
      <w:r>
        <w:t>Where a looked-after child is at risk of ex</w:t>
      </w:r>
      <w:r>
        <w:t>clusion:</w:t>
      </w:r>
    </w:p>
    <w:p w:rsidR="00344004" w:rsidRDefault="0064007C" w:rsidP="00C74D61">
      <w:pPr>
        <w:pStyle w:val="ListParagraph"/>
        <w:numPr>
          <w:ilvl w:val="0"/>
          <w:numId w:val="1"/>
        </w:numPr>
        <w:tabs>
          <w:tab w:val="left" w:pos="1387"/>
          <w:tab w:val="left" w:pos="1388"/>
        </w:tabs>
        <w:ind w:right="61"/>
        <w:rPr>
          <w:sz w:val="20"/>
        </w:rPr>
      </w:pPr>
      <w:r>
        <w:rPr>
          <w:sz w:val="20"/>
        </w:rPr>
        <w:t>Contact</w:t>
      </w:r>
      <w:r>
        <w:rPr>
          <w:spacing w:val="-4"/>
          <w:sz w:val="20"/>
        </w:rPr>
        <w:t xml:space="preserve"> </w:t>
      </w:r>
      <w:r>
        <w:rPr>
          <w:sz w:val="20"/>
        </w:rPr>
        <w:t>the</w:t>
      </w:r>
      <w:r>
        <w:rPr>
          <w:spacing w:val="-3"/>
          <w:sz w:val="20"/>
        </w:rPr>
        <w:t xml:space="preserve"> </w:t>
      </w:r>
      <w:r>
        <w:rPr>
          <w:sz w:val="20"/>
        </w:rPr>
        <w:t>VSH</w:t>
      </w:r>
      <w:r>
        <w:rPr>
          <w:spacing w:val="-3"/>
          <w:sz w:val="20"/>
        </w:rPr>
        <w:t xml:space="preserve"> </w:t>
      </w:r>
      <w:r>
        <w:rPr>
          <w:sz w:val="20"/>
        </w:rPr>
        <w:t>as</w:t>
      </w:r>
      <w:r>
        <w:rPr>
          <w:spacing w:val="-3"/>
          <w:sz w:val="20"/>
        </w:rPr>
        <w:t xml:space="preserve"> </w:t>
      </w:r>
      <w:r>
        <w:rPr>
          <w:sz w:val="20"/>
        </w:rPr>
        <w:t>soon</w:t>
      </w:r>
      <w:r>
        <w:rPr>
          <w:spacing w:val="-3"/>
          <w:sz w:val="20"/>
        </w:rPr>
        <w:t xml:space="preserve"> </w:t>
      </w:r>
      <w:r>
        <w:rPr>
          <w:sz w:val="20"/>
        </w:rPr>
        <w:t>as</w:t>
      </w:r>
      <w:r>
        <w:rPr>
          <w:spacing w:val="2"/>
          <w:sz w:val="20"/>
        </w:rPr>
        <w:t xml:space="preserve"> </w:t>
      </w:r>
      <w:r>
        <w:rPr>
          <w:sz w:val="20"/>
        </w:rPr>
        <w:t>possible</w:t>
      </w:r>
      <w:r>
        <w:rPr>
          <w:spacing w:val="-3"/>
          <w:sz w:val="20"/>
        </w:rPr>
        <w:t xml:space="preserve"> </w:t>
      </w:r>
      <w:r>
        <w:rPr>
          <w:sz w:val="20"/>
        </w:rPr>
        <w:t>so</w:t>
      </w:r>
      <w:r>
        <w:rPr>
          <w:spacing w:val="-3"/>
          <w:sz w:val="20"/>
        </w:rPr>
        <w:t xml:space="preserve"> </w:t>
      </w:r>
      <w:r>
        <w:rPr>
          <w:sz w:val="20"/>
        </w:rPr>
        <w:t>they</w:t>
      </w:r>
      <w:r>
        <w:rPr>
          <w:spacing w:val="-3"/>
          <w:sz w:val="20"/>
        </w:rPr>
        <w:t xml:space="preserve"> </w:t>
      </w:r>
      <w:r>
        <w:rPr>
          <w:sz w:val="20"/>
        </w:rPr>
        <w:t>can</w:t>
      </w:r>
      <w:r>
        <w:rPr>
          <w:spacing w:val="-3"/>
          <w:sz w:val="20"/>
        </w:rPr>
        <w:t xml:space="preserve"> </w:t>
      </w:r>
      <w:r>
        <w:rPr>
          <w:sz w:val="20"/>
        </w:rPr>
        <w:t>help</w:t>
      </w:r>
      <w:r>
        <w:rPr>
          <w:spacing w:val="-3"/>
          <w:sz w:val="20"/>
        </w:rPr>
        <w:t xml:space="preserve"> </w:t>
      </w:r>
      <w:r>
        <w:rPr>
          <w:sz w:val="20"/>
        </w:rPr>
        <w:t>the</w:t>
      </w:r>
      <w:r>
        <w:rPr>
          <w:spacing w:val="-3"/>
          <w:sz w:val="20"/>
        </w:rPr>
        <w:t xml:space="preserve"> </w:t>
      </w:r>
      <w:r>
        <w:rPr>
          <w:sz w:val="20"/>
        </w:rPr>
        <w:t>school</w:t>
      </w:r>
      <w:r>
        <w:rPr>
          <w:spacing w:val="-3"/>
          <w:sz w:val="20"/>
        </w:rPr>
        <w:t xml:space="preserve"> </w:t>
      </w:r>
      <w:r>
        <w:rPr>
          <w:sz w:val="20"/>
        </w:rPr>
        <w:t>decide</w:t>
      </w:r>
      <w:r>
        <w:rPr>
          <w:spacing w:val="-4"/>
          <w:sz w:val="20"/>
        </w:rPr>
        <w:t xml:space="preserve"> </w:t>
      </w:r>
      <w:r>
        <w:rPr>
          <w:sz w:val="20"/>
        </w:rPr>
        <w:t>how</w:t>
      </w:r>
      <w:r>
        <w:rPr>
          <w:spacing w:val="-3"/>
          <w:sz w:val="20"/>
        </w:rPr>
        <w:t xml:space="preserve"> </w:t>
      </w:r>
      <w:r>
        <w:rPr>
          <w:sz w:val="20"/>
        </w:rPr>
        <w:t>to</w:t>
      </w:r>
      <w:r>
        <w:rPr>
          <w:spacing w:val="-3"/>
          <w:sz w:val="20"/>
        </w:rPr>
        <w:t xml:space="preserve"> </w:t>
      </w:r>
      <w:r>
        <w:rPr>
          <w:sz w:val="20"/>
        </w:rPr>
        <w:t>support</w:t>
      </w:r>
      <w:r>
        <w:rPr>
          <w:spacing w:val="-3"/>
          <w:sz w:val="20"/>
        </w:rPr>
        <w:t xml:space="preserve"> </w:t>
      </w:r>
      <w:r>
        <w:rPr>
          <w:sz w:val="20"/>
        </w:rPr>
        <w:t>the child to improve their behaviour and avoid exclusion becoming</w:t>
      </w:r>
      <w:r>
        <w:rPr>
          <w:spacing w:val="-17"/>
          <w:sz w:val="20"/>
        </w:rPr>
        <w:t xml:space="preserve"> </w:t>
      </w:r>
      <w:r>
        <w:rPr>
          <w:sz w:val="20"/>
        </w:rPr>
        <w:t>necessary</w:t>
      </w:r>
    </w:p>
    <w:p w:rsidR="00344004" w:rsidRDefault="0064007C" w:rsidP="00C74D61">
      <w:pPr>
        <w:pStyle w:val="ListParagraph"/>
        <w:numPr>
          <w:ilvl w:val="0"/>
          <w:numId w:val="1"/>
        </w:numPr>
        <w:tabs>
          <w:tab w:val="left" w:pos="1387"/>
          <w:tab w:val="left" w:pos="1388"/>
        </w:tabs>
        <w:ind w:right="61"/>
        <w:rPr>
          <w:sz w:val="20"/>
        </w:rPr>
      </w:pPr>
      <w:r>
        <w:rPr>
          <w:sz w:val="20"/>
        </w:rPr>
        <w:t>Working</w:t>
      </w:r>
      <w:r>
        <w:rPr>
          <w:spacing w:val="-4"/>
          <w:sz w:val="20"/>
        </w:rPr>
        <w:t xml:space="preserve"> </w:t>
      </w:r>
      <w:r>
        <w:rPr>
          <w:sz w:val="20"/>
        </w:rPr>
        <w:t>with</w:t>
      </w:r>
      <w:r>
        <w:rPr>
          <w:spacing w:val="-4"/>
          <w:sz w:val="20"/>
        </w:rPr>
        <w:t xml:space="preserve"> </w:t>
      </w:r>
      <w:r>
        <w:rPr>
          <w:sz w:val="20"/>
        </w:rPr>
        <w:t>the</w:t>
      </w:r>
      <w:r>
        <w:rPr>
          <w:spacing w:val="-4"/>
          <w:sz w:val="20"/>
        </w:rPr>
        <w:t xml:space="preserve"> </w:t>
      </w:r>
      <w:r>
        <w:rPr>
          <w:sz w:val="20"/>
        </w:rPr>
        <w:t>VSH</w:t>
      </w:r>
      <w:r>
        <w:rPr>
          <w:spacing w:val="-4"/>
          <w:sz w:val="20"/>
        </w:rPr>
        <w:t xml:space="preserve"> </w:t>
      </w:r>
      <w:r>
        <w:rPr>
          <w:sz w:val="20"/>
        </w:rPr>
        <w:t>and</w:t>
      </w:r>
      <w:r>
        <w:rPr>
          <w:spacing w:val="-4"/>
          <w:sz w:val="20"/>
        </w:rPr>
        <w:t xml:space="preserve"> </w:t>
      </w:r>
      <w:r>
        <w:rPr>
          <w:sz w:val="20"/>
        </w:rPr>
        <w:t>child’s</w:t>
      </w:r>
      <w:r>
        <w:rPr>
          <w:spacing w:val="-4"/>
          <w:sz w:val="20"/>
        </w:rPr>
        <w:t xml:space="preserve"> </w:t>
      </w:r>
      <w:r>
        <w:rPr>
          <w:sz w:val="20"/>
        </w:rPr>
        <w:t>carers,</w:t>
      </w:r>
      <w:r>
        <w:rPr>
          <w:spacing w:val="-4"/>
          <w:sz w:val="20"/>
        </w:rPr>
        <w:t xml:space="preserve"> </w:t>
      </w:r>
      <w:r>
        <w:rPr>
          <w:sz w:val="20"/>
        </w:rPr>
        <w:t>consider</w:t>
      </w:r>
      <w:r>
        <w:rPr>
          <w:spacing w:val="-4"/>
          <w:sz w:val="20"/>
        </w:rPr>
        <w:t xml:space="preserve"> </w:t>
      </w:r>
      <w:r>
        <w:rPr>
          <w:sz w:val="20"/>
        </w:rPr>
        <w:t>what</w:t>
      </w:r>
      <w:r>
        <w:rPr>
          <w:spacing w:val="-4"/>
          <w:sz w:val="20"/>
        </w:rPr>
        <w:t xml:space="preserve"> </w:t>
      </w:r>
      <w:r>
        <w:rPr>
          <w:sz w:val="20"/>
        </w:rPr>
        <w:t>additional</w:t>
      </w:r>
      <w:r>
        <w:rPr>
          <w:spacing w:val="-4"/>
          <w:sz w:val="20"/>
        </w:rPr>
        <w:t xml:space="preserve"> </w:t>
      </w:r>
      <w:r>
        <w:rPr>
          <w:sz w:val="20"/>
        </w:rPr>
        <w:t>assessment</w:t>
      </w:r>
      <w:r>
        <w:rPr>
          <w:spacing w:val="-4"/>
          <w:sz w:val="20"/>
        </w:rPr>
        <w:t xml:space="preserve"> </w:t>
      </w:r>
      <w:r>
        <w:rPr>
          <w:sz w:val="20"/>
        </w:rPr>
        <w:t>and</w:t>
      </w:r>
      <w:r>
        <w:rPr>
          <w:spacing w:val="-5"/>
          <w:sz w:val="20"/>
        </w:rPr>
        <w:t xml:space="preserve"> </w:t>
      </w:r>
      <w:r>
        <w:rPr>
          <w:sz w:val="20"/>
        </w:rPr>
        <w:t>support needs to be put in place to address the causes of the child’s</w:t>
      </w:r>
      <w:r>
        <w:rPr>
          <w:spacing w:val="-19"/>
          <w:sz w:val="20"/>
        </w:rPr>
        <w:t xml:space="preserve"> </w:t>
      </w:r>
      <w:r>
        <w:rPr>
          <w:sz w:val="20"/>
        </w:rPr>
        <w:t>behaviour</w:t>
      </w:r>
    </w:p>
    <w:p w:rsidR="00344004" w:rsidRDefault="0064007C" w:rsidP="00C7363F">
      <w:pPr>
        <w:pStyle w:val="BodyText"/>
        <w:numPr>
          <w:ilvl w:val="0"/>
          <w:numId w:val="38"/>
        </w:numPr>
        <w:spacing w:before="0"/>
        <w:ind w:left="709" w:right="61"/>
      </w:pPr>
      <w:r>
        <w:t>Where a previously looked-after child is at risk of exclusion, talk to the child’s parents or guardians before seeking advice from the VSH on avoiding</w:t>
      </w:r>
      <w:r>
        <w:rPr>
          <w:spacing w:val="-5"/>
        </w:rPr>
        <w:t xml:space="preserve"> </w:t>
      </w:r>
      <w:r>
        <w:t>exclusion</w:t>
      </w:r>
      <w:r w:rsidR="007839D0">
        <w:t>.</w:t>
      </w:r>
    </w:p>
    <w:p w:rsidR="00344004" w:rsidRPr="00D201C1" w:rsidRDefault="00344004" w:rsidP="00D54273">
      <w:pPr>
        <w:pStyle w:val="BodyText"/>
        <w:spacing w:before="0"/>
        <w:ind w:left="0"/>
      </w:pPr>
    </w:p>
    <w:p w:rsidR="00344004" w:rsidRDefault="0064007C" w:rsidP="00D54273">
      <w:pPr>
        <w:pStyle w:val="Heading1"/>
        <w:numPr>
          <w:ilvl w:val="0"/>
          <w:numId w:val="5"/>
        </w:numPr>
        <w:tabs>
          <w:tab w:val="left" w:pos="430"/>
        </w:tabs>
      </w:pPr>
      <w:bookmarkStart w:id="6" w:name="_bookmark5"/>
      <w:bookmarkEnd w:id="6"/>
      <w:r>
        <w:rPr>
          <w:color w:val="FF1F64"/>
        </w:rPr>
        <w:t>Monitoring</w:t>
      </w:r>
      <w:r>
        <w:rPr>
          <w:color w:val="FF1F64"/>
          <w:spacing w:val="-4"/>
        </w:rPr>
        <w:t xml:space="preserve"> </w:t>
      </w:r>
      <w:r>
        <w:rPr>
          <w:color w:val="FF1F64"/>
        </w:rPr>
        <w:t>arrangements</w:t>
      </w:r>
    </w:p>
    <w:p w:rsidR="00D54273" w:rsidRDefault="00D54273" w:rsidP="00C74D61">
      <w:pPr>
        <w:pStyle w:val="BodyText"/>
        <w:spacing w:before="0"/>
        <w:ind w:left="117" w:right="61"/>
      </w:pPr>
    </w:p>
    <w:p w:rsidR="00344004" w:rsidRDefault="0064007C" w:rsidP="00C74D61">
      <w:pPr>
        <w:pStyle w:val="BodyText"/>
        <w:spacing w:before="0"/>
        <w:ind w:left="117" w:right="61"/>
      </w:pPr>
      <w:r>
        <w:t xml:space="preserve">This policy will be reviewed annually by </w:t>
      </w:r>
      <w:r w:rsidR="00EA129E">
        <w:t>Melanie Barratt</w:t>
      </w:r>
      <w:r>
        <w:t xml:space="preserve"> – Headteacher. At every review, it will be </w:t>
      </w:r>
      <w:r w:rsidR="00EA129E">
        <w:t>considered by the Curriculum and Pupil Welfare Committee of the Governing Board before agreement at full Governing Board</w:t>
      </w:r>
      <w:r>
        <w:t>.</w:t>
      </w:r>
    </w:p>
    <w:p w:rsidR="00344004" w:rsidRDefault="00344004" w:rsidP="00D54273">
      <w:pPr>
        <w:pStyle w:val="BodyText"/>
        <w:spacing w:before="0"/>
        <w:ind w:left="0"/>
        <w:rPr>
          <w:sz w:val="23"/>
        </w:rPr>
      </w:pPr>
    </w:p>
    <w:p w:rsidR="00344004" w:rsidRDefault="0064007C" w:rsidP="00D54273">
      <w:pPr>
        <w:pStyle w:val="Heading1"/>
        <w:numPr>
          <w:ilvl w:val="0"/>
          <w:numId w:val="5"/>
        </w:numPr>
        <w:tabs>
          <w:tab w:val="left" w:pos="430"/>
        </w:tabs>
      </w:pPr>
      <w:bookmarkStart w:id="7" w:name="_bookmark6"/>
      <w:bookmarkEnd w:id="7"/>
      <w:r>
        <w:rPr>
          <w:color w:val="FF1F64"/>
        </w:rPr>
        <w:t>Links with other policies</w:t>
      </w:r>
    </w:p>
    <w:p w:rsidR="002F4C77" w:rsidRDefault="002F4C77" w:rsidP="002F4C77">
      <w:pPr>
        <w:pStyle w:val="BodyText"/>
        <w:spacing w:before="0"/>
        <w:ind w:left="0" w:right="61"/>
      </w:pPr>
    </w:p>
    <w:p w:rsidR="00344004" w:rsidRDefault="0064007C" w:rsidP="00C74D61">
      <w:pPr>
        <w:pStyle w:val="BodyText"/>
        <w:numPr>
          <w:ilvl w:val="0"/>
          <w:numId w:val="13"/>
        </w:numPr>
        <w:spacing w:before="0"/>
        <w:ind w:right="61"/>
      </w:pPr>
      <w:r>
        <w:t>This policy links to the following policies</w:t>
      </w:r>
      <w:r>
        <w:rPr>
          <w:spacing w:val="-33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procedures:</w:t>
      </w:r>
      <w:r w:rsidR="009A5A31">
        <w:rPr>
          <w:spacing w:val="-1"/>
          <w:w w:val="99"/>
        </w:rPr>
        <w:t xml:space="preserve"> </w:t>
      </w:r>
      <w:r>
        <w:t>Behaviour</w:t>
      </w:r>
    </w:p>
    <w:p w:rsidR="00344004" w:rsidRDefault="0064007C" w:rsidP="00C74D61">
      <w:pPr>
        <w:pStyle w:val="BodyText"/>
        <w:numPr>
          <w:ilvl w:val="0"/>
          <w:numId w:val="13"/>
        </w:numPr>
        <w:spacing w:before="0"/>
        <w:ind w:right="61"/>
      </w:pPr>
      <w:r>
        <w:t>Child protection and safeguarding Exclusions</w:t>
      </w:r>
    </w:p>
    <w:p w:rsidR="00344004" w:rsidRDefault="0064007C" w:rsidP="00D54273">
      <w:pPr>
        <w:pStyle w:val="BodyText"/>
        <w:numPr>
          <w:ilvl w:val="0"/>
          <w:numId w:val="13"/>
        </w:numPr>
        <w:spacing w:before="0"/>
      </w:pPr>
      <w:r>
        <w:t>SEN</w:t>
      </w:r>
    </w:p>
    <w:p w:rsidR="00344004" w:rsidRDefault="0064007C" w:rsidP="00D54273">
      <w:pPr>
        <w:pStyle w:val="BodyText"/>
        <w:numPr>
          <w:ilvl w:val="0"/>
          <w:numId w:val="13"/>
        </w:numPr>
        <w:spacing w:before="0"/>
      </w:pPr>
      <w:r>
        <w:t>Supporting studen</w:t>
      </w:r>
      <w:r>
        <w:t>ts with medical</w:t>
      </w:r>
      <w:r>
        <w:rPr>
          <w:spacing w:val="-1"/>
        </w:rPr>
        <w:t xml:space="preserve"> </w:t>
      </w:r>
      <w:r>
        <w:t>needs</w:t>
      </w:r>
    </w:p>
    <w:p w:rsidR="00EA129E" w:rsidRDefault="00EA129E" w:rsidP="00D54273">
      <w:pPr>
        <w:pStyle w:val="BodyText"/>
        <w:numPr>
          <w:ilvl w:val="0"/>
          <w:numId w:val="13"/>
        </w:numPr>
        <w:spacing w:before="0"/>
      </w:pPr>
      <w:r>
        <w:t>Remote &amp; Online Learning Policy</w:t>
      </w:r>
    </w:p>
    <w:sectPr w:rsidR="00EA129E" w:rsidSect="0083073E">
      <w:footerReference w:type="default" r:id="rId14"/>
      <w:pgSz w:w="11900" w:h="16850"/>
      <w:pgMar w:top="851" w:right="958" w:bottom="567" w:left="958" w:header="0" w:footer="73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000" w:rsidRDefault="0064007C">
      <w:r>
        <w:separator/>
      </w:r>
    </w:p>
  </w:endnote>
  <w:endnote w:type="continuationSeparator" w:id="0">
    <w:p w:rsidR="00000000" w:rsidRDefault="006400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2AFF" w:usb1="4000ACFF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44004" w:rsidRDefault="00344004">
    <w:pPr>
      <w:pStyle w:val="BodyText"/>
      <w:spacing w:before="0" w:line="14" w:lineRule="auto"/>
      <w:ind w:left="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44004" w:rsidRDefault="00344004">
    <w:pPr>
      <w:pStyle w:val="BodyText"/>
      <w:spacing w:before="0" w:line="14" w:lineRule="auto"/>
      <w:ind w:left="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0000" w:rsidRDefault="0064007C">
      <w:r>
        <w:separator/>
      </w:r>
    </w:p>
  </w:footnote>
  <w:footnote w:type="continuationSeparator" w:id="0">
    <w:p w:rsidR="00000000" w:rsidRDefault="0064007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image51.png" o:spid="_x0000_i1027" type="#_x0000_t75" style="width:30pt;height:49.5pt;visibility:visible;mso-wrap-style:square" o:bullet="t">
        <v:imagedata r:id="rId1" o:title=""/>
      </v:shape>
    </w:pict>
  </w:numPicBullet>
  <w:abstractNum w:abstractNumId="0" w15:restartNumberingAfterBreak="0">
    <w:nsid w:val="03807AED"/>
    <w:multiLevelType w:val="hybridMultilevel"/>
    <w:tmpl w:val="76668C04"/>
    <w:lvl w:ilvl="0" w:tplc="CDF27538">
      <w:start w:val="1"/>
      <w:numFmt w:val="bullet"/>
      <w:lvlText w:val=""/>
      <w:lvlPicBulletId w:val="0"/>
      <w:lvlJc w:val="left"/>
      <w:pPr>
        <w:ind w:left="458" w:hanging="360"/>
      </w:pPr>
      <w:rPr>
        <w:rFonts w:ascii="Symbol" w:hAnsi="Symbol" w:hint="default"/>
        <w:w w:val="99"/>
        <w:sz w:val="20"/>
        <w:szCs w:val="20"/>
        <w:lang w:val="en-US" w:eastAsia="en-US" w:bidi="ar-SA"/>
      </w:rPr>
    </w:lvl>
    <w:lvl w:ilvl="1" w:tplc="613EFE9C">
      <w:numFmt w:val="bullet"/>
      <w:lvlText w:val="•"/>
      <w:lvlJc w:val="left"/>
      <w:pPr>
        <w:ind w:left="1411" w:hanging="360"/>
      </w:pPr>
      <w:rPr>
        <w:rFonts w:hint="default"/>
        <w:lang w:val="en-US" w:eastAsia="en-US" w:bidi="ar-SA"/>
      </w:rPr>
    </w:lvl>
    <w:lvl w:ilvl="2" w:tplc="2C78535C">
      <w:numFmt w:val="bullet"/>
      <w:lvlText w:val="•"/>
      <w:lvlJc w:val="left"/>
      <w:pPr>
        <w:ind w:left="2363" w:hanging="360"/>
      </w:pPr>
      <w:rPr>
        <w:rFonts w:hint="default"/>
        <w:lang w:val="en-US" w:eastAsia="en-US" w:bidi="ar-SA"/>
      </w:rPr>
    </w:lvl>
    <w:lvl w:ilvl="3" w:tplc="743A4BB8">
      <w:numFmt w:val="bullet"/>
      <w:lvlText w:val="•"/>
      <w:lvlJc w:val="left"/>
      <w:pPr>
        <w:ind w:left="3314" w:hanging="360"/>
      </w:pPr>
      <w:rPr>
        <w:rFonts w:hint="default"/>
        <w:lang w:val="en-US" w:eastAsia="en-US" w:bidi="ar-SA"/>
      </w:rPr>
    </w:lvl>
    <w:lvl w:ilvl="4" w:tplc="57745200">
      <w:numFmt w:val="bullet"/>
      <w:lvlText w:val="•"/>
      <w:lvlJc w:val="left"/>
      <w:pPr>
        <w:ind w:left="4266" w:hanging="360"/>
      </w:pPr>
      <w:rPr>
        <w:rFonts w:hint="default"/>
        <w:lang w:val="en-US" w:eastAsia="en-US" w:bidi="ar-SA"/>
      </w:rPr>
    </w:lvl>
    <w:lvl w:ilvl="5" w:tplc="40AA0FD8">
      <w:numFmt w:val="bullet"/>
      <w:lvlText w:val="•"/>
      <w:lvlJc w:val="left"/>
      <w:pPr>
        <w:ind w:left="5217" w:hanging="360"/>
      </w:pPr>
      <w:rPr>
        <w:rFonts w:hint="default"/>
        <w:lang w:val="en-US" w:eastAsia="en-US" w:bidi="ar-SA"/>
      </w:rPr>
    </w:lvl>
    <w:lvl w:ilvl="6" w:tplc="25B88392">
      <w:numFmt w:val="bullet"/>
      <w:lvlText w:val="•"/>
      <w:lvlJc w:val="left"/>
      <w:pPr>
        <w:ind w:left="6169" w:hanging="360"/>
      </w:pPr>
      <w:rPr>
        <w:rFonts w:hint="default"/>
        <w:lang w:val="en-US" w:eastAsia="en-US" w:bidi="ar-SA"/>
      </w:rPr>
    </w:lvl>
    <w:lvl w:ilvl="7" w:tplc="0B66B68C">
      <w:numFmt w:val="bullet"/>
      <w:lvlText w:val="•"/>
      <w:lvlJc w:val="left"/>
      <w:pPr>
        <w:ind w:left="7120" w:hanging="360"/>
      </w:pPr>
      <w:rPr>
        <w:rFonts w:hint="default"/>
        <w:lang w:val="en-US" w:eastAsia="en-US" w:bidi="ar-SA"/>
      </w:rPr>
    </w:lvl>
    <w:lvl w:ilvl="8" w:tplc="8982B496">
      <w:numFmt w:val="bullet"/>
      <w:lvlText w:val="•"/>
      <w:lvlJc w:val="left"/>
      <w:pPr>
        <w:ind w:left="8072" w:hanging="360"/>
      </w:pPr>
      <w:rPr>
        <w:rFonts w:hint="default"/>
        <w:lang w:val="en-US" w:eastAsia="en-US" w:bidi="ar-SA"/>
      </w:rPr>
    </w:lvl>
  </w:abstractNum>
  <w:abstractNum w:abstractNumId="1" w15:restartNumberingAfterBreak="0">
    <w:nsid w:val="0DA2347B"/>
    <w:multiLevelType w:val="hybridMultilevel"/>
    <w:tmpl w:val="3EB653C4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3D6DCF"/>
    <w:multiLevelType w:val="multilevel"/>
    <w:tmpl w:val="CD388920"/>
    <w:lvl w:ilvl="0">
      <w:numFmt w:val="bullet"/>
      <w:lvlText w:val="o"/>
      <w:lvlJc w:val="left"/>
      <w:pPr>
        <w:ind w:left="429" w:hanging="313"/>
      </w:pPr>
      <w:rPr>
        <w:rFonts w:ascii="Courier New" w:eastAsia="Courier New" w:hAnsi="Courier New" w:cs="Courier New" w:hint="default"/>
        <w:b/>
        <w:bCs/>
        <w:color w:val="FF1F64"/>
        <w:spacing w:val="-1"/>
        <w:w w:val="99"/>
        <w:sz w:val="20"/>
        <w:szCs w:val="20"/>
        <w:lang w:val="en-US" w:eastAsia="en-US" w:bidi="ar-SA"/>
      </w:rPr>
    </w:lvl>
    <w:lvl w:ilvl="1">
      <w:start w:val="1"/>
      <w:numFmt w:val="decimal"/>
      <w:lvlText w:val="%1.%2"/>
      <w:lvlJc w:val="left"/>
      <w:pPr>
        <w:ind w:left="517" w:hanging="401"/>
      </w:pPr>
      <w:rPr>
        <w:rFonts w:ascii="Arial" w:eastAsia="Arial" w:hAnsi="Arial" w:cs="Arial" w:hint="default"/>
        <w:b/>
        <w:bCs/>
        <w:color w:val="12253F"/>
        <w:spacing w:val="-1"/>
        <w:w w:val="100"/>
        <w:sz w:val="24"/>
        <w:szCs w:val="24"/>
        <w:lang w:val="en-US" w:eastAsia="en-US" w:bidi="ar-SA"/>
      </w:rPr>
    </w:lvl>
    <w:lvl w:ilvl="2">
      <w:numFmt w:val="bullet"/>
      <w:lvlText w:val="•"/>
      <w:lvlJc w:val="left"/>
      <w:pPr>
        <w:ind w:left="1570" w:hanging="401"/>
      </w:pPr>
      <w:rPr>
        <w:rFonts w:hint="default"/>
        <w:lang w:val="en-US" w:eastAsia="en-US" w:bidi="ar-SA"/>
      </w:rPr>
    </w:lvl>
    <w:lvl w:ilvl="3">
      <w:numFmt w:val="bullet"/>
      <w:lvlText w:val="•"/>
      <w:lvlJc w:val="left"/>
      <w:pPr>
        <w:ind w:left="2621" w:hanging="401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3671" w:hanging="401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4722" w:hanging="401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5772" w:hanging="401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6823" w:hanging="401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7873" w:hanging="401"/>
      </w:pPr>
      <w:rPr>
        <w:rFonts w:hint="default"/>
        <w:lang w:val="en-US" w:eastAsia="en-US" w:bidi="ar-SA"/>
      </w:rPr>
    </w:lvl>
  </w:abstractNum>
  <w:abstractNum w:abstractNumId="3" w15:restartNumberingAfterBreak="0">
    <w:nsid w:val="1BDF692C"/>
    <w:multiLevelType w:val="hybridMultilevel"/>
    <w:tmpl w:val="2076D46A"/>
    <w:lvl w:ilvl="0" w:tplc="CDF27538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CF7717A"/>
    <w:multiLevelType w:val="hybridMultilevel"/>
    <w:tmpl w:val="583EC2A6"/>
    <w:lvl w:ilvl="0" w:tplc="CDF27538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0EC2E74"/>
    <w:multiLevelType w:val="hybridMultilevel"/>
    <w:tmpl w:val="EEE6AAD6"/>
    <w:lvl w:ilvl="0" w:tplc="CDF27538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4877604"/>
    <w:multiLevelType w:val="hybridMultilevel"/>
    <w:tmpl w:val="A7FAB25C"/>
    <w:lvl w:ilvl="0" w:tplc="CDF27538">
      <w:start w:val="1"/>
      <w:numFmt w:val="bullet"/>
      <w:lvlText w:val=""/>
      <w:lvlPicBulletId w:val="0"/>
      <w:lvlJc w:val="left"/>
      <w:pPr>
        <w:ind w:left="1387" w:hanging="360"/>
      </w:pPr>
      <w:rPr>
        <w:rFonts w:ascii="Symbol" w:hAnsi="Symbol" w:hint="default"/>
        <w:w w:val="99"/>
        <w:sz w:val="20"/>
        <w:szCs w:val="20"/>
        <w:lang w:val="en-US" w:eastAsia="en-US" w:bidi="ar-SA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6874CC1"/>
    <w:multiLevelType w:val="hybridMultilevel"/>
    <w:tmpl w:val="8354AED2"/>
    <w:lvl w:ilvl="0" w:tplc="24B237CE">
      <w:numFmt w:val="bullet"/>
      <w:lvlText w:val="o"/>
      <w:lvlJc w:val="left"/>
      <w:pPr>
        <w:ind w:left="720" w:hanging="360"/>
      </w:pPr>
      <w:rPr>
        <w:rFonts w:ascii="Courier New" w:eastAsia="Courier New" w:hAnsi="Courier New" w:cs="Courier New" w:hint="default"/>
        <w:w w:val="99"/>
        <w:sz w:val="20"/>
        <w:szCs w:val="20"/>
        <w:lang w:val="en-US" w:eastAsia="en-US" w:bidi="ar-SA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89935B9"/>
    <w:multiLevelType w:val="hybridMultilevel"/>
    <w:tmpl w:val="64C65A9A"/>
    <w:lvl w:ilvl="0" w:tplc="CDF27538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9F96142"/>
    <w:multiLevelType w:val="hybridMultilevel"/>
    <w:tmpl w:val="EF3C52C2"/>
    <w:lvl w:ilvl="0" w:tplc="CDF27538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AD74413"/>
    <w:multiLevelType w:val="hybridMultilevel"/>
    <w:tmpl w:val="D20A55EC"/>
    <w:lvl w:ilvl="0" w:tplc="CDF27538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B062DAE"/>
    <w:multiLevelType w:val="hybridMultilevel"/>
    <w:tmpl w:val="6C103118"/>
    <w:lvl w:ilvl="0" w:tplc="8F8EA4F4">
      <w:numFmt w:val="bullet"/>
      <w:lvlText w:val="o"/>
      <w:lvlJc w:val="left"/>
      <w:pPr>
        <w:ind w:left="1387" w:hanging="360"/>
      </w:pPr>
      <w:rPr>
        <w:rFonts w:ascii="Courier New" w:eastAsia="Courier New" w:hAnsi="Courier New" w:cs="Courier New" w:hint="default"/>
        <w:w w:val="99"/>
        <w:sz w:val="20"/>
        <w:szCs w:val="20"/>
        <w:lang w:val="en-US" w:eastAsia="en-US" w:bidi="ar-SA"/>
      </w:rPr>
    </w:lvl>
    <w:lvl w:ilvl="1" w:tplc="8E5495EA">
      <w:numFmt w:val="bullet"/>
      <w:lvlText w:val="•"/>
      <w:lvlJc w:val="left"/>
      <w:pPr>
        <w:ind w:left="2239" w:hanging="360"/>
      </w:pPr>
      <w:rPr>
        <w:rFonts w:hint="default"/>
        <w:lang w:val="en-US" w:eastAsia="en-US" w:bidi="ar-SA"/>
      </w:rPr>
    </w:lvl>
    <w:lvl w:ilvl="2" w:tplc="B1E4F640">
      <w:numFmt w:val="bullet"/>
      <w:lvlText w:val="•"/>
      <w:lvlJc w:val="left"/>
      <w:pPr>
        <w:ind w:left="3099" w:hanging="360"/>
      </w:pPr>
      <w:rPr>
        <w:rFonts w:hint="default"/>
        <w:lang w:val="en-US" w:eastAsia="en-US" w:bidi="ar-SA"/>
      </w:rPr>
    </w:lvl>
    <w:lvl w:ilvl="3" w:tplc="ACB4E80A">
      <w:numFmt w:val="bullet"/>
      <w:lvlText w:val="•"/>
      <w:lvlJc w:val="left"/>
      <w:pPr>
        <w:ind w:left="3958" w:hanging="360"/>
      </w:pPr>
      <w:rPr>
        <w:rFonts w:hint="default"/>
        <w:lang w:val="en-US" w:eastAsia="en-US" w:bidi="ar-SA"/>
      </w:rPr>
    </w:lvl>
    <w:lvl w:ilvl="4" w:tplc="7FE2A812">
      <w:numFmt w:val="bullet"/>
      <w:lvlText w:val="•"/>
      <w:lvlJc w:val="left"/>
      <w:pPr>
        <w:ind w:left="4818" w:hanging="360"/>
      </w:pPr>
      <w:rPr>
        <w:rFonts w:hint="default"/>
        <w:lang w:val="en-US" w:eastAsia="en-US" w:bidi="ar-SA"/>
      </w:rPr>
    </w:lvl>
    <w:lvl w:ilvl="5" w:tplc="6AD4E944">
      <w:numFmt w:val="bullet"/>
      <w:lvlText w:val="•"/>
      <w:lvlJc w:val="left"/>
      <w:pPr>
        <w:ind w:left="5677" w:hanging="360"/>
      </w:pPr>
      <w:rPr>
        <w:rFonts w:hint="default"/>
        <w:lang w:val="en-US" w:eastAsia="en-US" w:bidi="ar-SA"/>
      </w:rPr>
    </w:lvl>
    <w:lvl w:ilvl="6" w:tplc="6ACA5F22">
      <w:numFmt w:val="bullet"/>
      <w:lvlText w:val="•"/>
      <w:lvlJc w:val="left"/>
      <w:pPr>
        <w:ind w:left="6537" w:hanging="360"/>
      </w:pPr>
      <w:rPr>
        <w:rFonts w:hint="default"/>
        <w:lang w:val="en-US" w:eastAsia="en-US" w:bidi="ar-SA"/>
      </w:rPr>
    </w:lvl>
    <w:lvl w:ilvl="7" w:tplc="28EA1672">
      <w:numFmt w:val="bullet"/>
      <w:lvlText w:val="•"/>
      <w:lvlJc w:val="left"/>
      <w:pPr>
        <w:ind w:left="7396" w:hanging="360"/>
      </w:pPr>
      <w:rPr>
        <w:rFonts w:hint="default"/>
        <w:lang w:val="en-US" w:eastAsia="en-US" w:bidi="ar-SA"/>
      </w:rPr>
    </w:lvl>
    <w:lvl w:ilvl="8" w:tplc="78BC32F8">
      <w:numFmt w:val="bullet"/>
      <w:lvlText w:val="•"/>
      <w:lvlJc w:val="left"/>
      <w:pPr>
        <w:ind w:left="8256" w:hanging="360"/>
      </w:pPr>
      <w:rPr>
        <w:rFonts w:hint="default"/>
        <w:lang w:val="en-US" w:eastAsia="en-US" w:bidi="ar-SA"/>
      </w:rPr>
    </w:lvl>
  </w:abstractNum>
  <w:abstractNum w:abstractNumId="12" w15:restartNumberingAfterBreak="0">
    <w:nsid w:val="2B3427C0"/>
    <w:multiLevelType w:val="multilevel"/>
    <w:tmpl w:val="918C35A8"/>
    <w:lvl w:ilvl="0">
      <w:start w:val="1"/>
      <w:numFmt w:val="decimal"/>
      <w:lvlText w:val="%1."/>
      <w:lvlJc w:val="left"/>
      <w:pPr>
        <w:ind w:left="429" w:hanging="313"/>
      </w:pPr>
      <w:rPr>
        <w:rFonts w:ascii="Arial" w:eastAsia="Arial" w:hAnsi="Arial" w:cs="Arial" w:hint="default"/>
        <w:b/>
        <w:bCs/>
        <w:color w:val="FF1F64"/>
        <w:spacing w:val="-1"/>
        <w:w w:val="100"/>
        <w:sz w:val="28"/>
        <w:szCs w:val="28"/>
        <w:lang w:val="en-US" w:eastAsia="en-US" w:bidi="ar-SA"/>
      </w:rPr>
    </w:lvl>
    <w:lvl w:ilvl="1">
      <w:start w:val="1"/>
      <w:numFmt w:val="decimal"/>
      <w:lvlText w:val="%1.%2"/>
      <w:lvlJc w:val="left"/>
      <w:pPr>
        <w:ind w:left="517" w:hanging="401"/>
      </w:pPr>
      <w:rPr>
        <w:rFonts w:ascii="Arial" w:eastAsia="Arial" w:hAnsi="Arial" w:cs="Arial" w:hint="default"/>
        <w:b/>
        <w:bCs/>
        <w:color w:val="12253F"/>
        <w:spacing w:val="-1"/>
        <w:w w:val="100"/>
        <w:sz w:val="24"/>
        <w:szCs w:val="24"/>
        <w:lang w:val="en-US" w:eastAsia="en-US" w:bidi="ar-SA"/>
      </w:rPr>
    </w:lvl>
    <w:lvl w:ilvl="2">
      <w:numFmt w:val="bullet"/>
      <w:lvlText w:val="•"/>
      <w:lvlJc w:val="left"/>
      <w:pPr>
        <w:ind w:left="1570" w:hanging="401"/>
      </w:pPr>
      <w:rPr>
        <w:rFonts w:hint="default"/>
        <w:lang w:val="en-US" w:eastAsia="en-US" w:bidi="ar-SA"/>
      </w:rPr>
    </w:lvl>
    <w:lvl w:ilvl="3">
      <w:numFmt w:val="bullet"/>
      <w:lvlText w:val="•"/>
      <w:lvlJc w:val="left"/>
      <w:pPr>
        <w:ind w:left="2621" w:hanging="401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3671" w:hanging="401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4722" w:hanging="401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5772" w:hanging="401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6823" w:hanging="401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7873" w:hanging="401"/>
      </w:pPr>
      <w:rPr>
        <w:rFonts w:hint="default"/>
        <w:lang w:val="en-US" w:eastAsia="en-US" w:bidi="ar-SA"/>
      </w:rPr>
    </w:lvl>
  </w:abstractNum>
  <w:abstractNum w:abstractNumId="13" w15:restartNumberingAfterBreak="0">
    <w:nsid w:val="2D083D6E"/>
    <w:multiLevelType w:val="hybridMultilevel"/>
    <w:tmpl w:val="D43E1008"/>
    <w:lvl w:ilvl="0" w:tplc="CDF27538">
      <w:start w:val="1"/>
      <w:numFmt w:val="bullet"/>
      <w:lvlText w:val=""/>
      <w:lvlPicBulletId w:val="0"/>
      <w:lvlJc w:val="left"/>
      <w:pPr>
        <w:ind w:left="458" w:hanging="360"/>
      </w:pPr>
      <w:rPr>
        <w:rFonts w:ascii="Symbol" w:hAnsi="Symbol" w:hint="default"/>
        <w:w w:val="99"/>
        <w:sz w:val="20"/>
        <w:szCs w:val="20"/>
        <w:lang w:val="en-US" w:eastAsia="en-US" w:bidi="ar-SA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D362C7D"/>
    <w:multiLevelType w:val="hybridMultilevel"/>
    <w:tmpl w:val="E686219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FD371D2"/>
    <w:multiLevelType w:val="hybridMultilevel"/>
    <w:tmpl w:val="B3147D70"/>
    <w:lvl w:ilvl="0" w:tplc="24B237CE">
      <w:numFmt w:val="bullet"/>
      <w:lvlText w:val="o"/>
      <w:lvlJc w:val="left"/>
      <w:pPr>
        <w:ind w:left="1387" w:hanging="360"/>
      </w:pPr>
      <w:rPr>
        <w:rFonts w:ascii="Courier New" w:eastAsia="Courier New" w:hAnsi="Courier New" w:cs="Courier New" w:hint="default"/>
        <w:w w:val="99"/>
        <w:sz w:val="20"/>
        <w:szCs w:val="20"/>
        <w:lang w:val="en-US" w:eastAsia="en-US" w:bidi="ar-SA"/>
      </w:rPr>
    </w:lvl>
    <w:lvl w:ilvl="1" w:tplc="3E70A3EA">
      <w:numFmt w:val="bullet"/>
      <w:lvlText w:val="•"/>
      <w:lvlJc w:val="left"/>
      <w:pPr>
        <w:ind w:left="2239" w:hanging="360"/>
      </w:pPr>
      <w:rPr>
        <w:rFonts w:hint="default"/>
        <w:lang w:val="en-US" w:eastAsia="en-US" w:bidi="ar-SA"/>
      </w:rPr>
    </w:lvl>
    <w:lvl w:ilvl="2" w:tplc="D75C9FFC">
      <w:numFmt w:val="bullet"/>
      <w:lvlText w:val="•"/>
      <w:lvlJc w:val="left"/>
      <w:pPr>
        <w:ind w:left="3099" w:hanging="360"/>
      </w:pPr>
      <w:rPr>
        <w:rFonts w:hint="default"/>
        <w:lang w:val="en-US" w:eastAsia="en-US" w:bidi="ar-SA"/>
      </w:rPr>
    </w:lvl>
    <w:lvl w:ilvl="3" w:tplc="06AEC58A">
      <w:numFmt w:val="bullet"/>
      <w:lvlText w:val="•"/>
      <w:lvlJc w:val="left"/>
      <w:pPr>
        <w:ind w:left="3958" w:hanging="360"/>
      </w:pPr>
      <w:rPr>
        <w:rFonts w:hint="default"/>
        <w:lang w:val="en-US" w:eastAsia="en-US" w:bidi="ar-SA"/>
      </w:rPr>
    </w:lvl>
    <w:lvl w:ilvl="4" w:tplc="C76C366C">
      <w:numFmt w:val="bullet"/>
      <w:lvlText w:val="•"/>
      <w:lvlJc w:val="left"/>
      <w:pPr>
        <w:ind w:left="4818" w:hanging="360"/>
      </w:pPr>
      <w:rPr>
        <w:rFonts w:hint="default"/>
        <w:lang w:val="en-US" w:eastAsia="en-US" w:bidi="ar-SA"/>
      </w:rPr>
    </w:lvl>
    <w:lvl w:ilvl="5" w:tplc="33580BC6">
      <w:numFmt w:val="bullet"/>
      <w:lvlText w:val="•"/>
      <w:lvlJc w:val="left"/>
      <w:pPr>
        <w:ind w:left="5677" w:hanging="360"/>
      </w:pPr>
      <w:rPr>
        <w:rFonts w:hint="default"/>
        <w:lang w:val="en-US" w:eastAsia="en-US" w:bidi="ar-SA"/>
      </w:rPr>
    </w:lvl>
    <w:lvl w:ilvl="6" w:tplc="28720ABC">
      <w:numFmt w:val="bullet"/>
      <w:lvlText w:val="•"/>
      <w:lvlJc w:val="left"/>
      <w:pPr>
        <w:ind w:left="6537" w:hanging="360"/>
      </w:pPr>
      <w:rPr>
        <w:rFonts w:hint="default"/>
        <w:lang w:val="en-US" w:eastAsia="en-US" w:bidi="ar-SA"/>
      </w:rPr>
    </w:lvl>
    <w:lvl w:ilvl="7" w:tplc="080ADCB6">
      <w:numFmt w:val="bullet"/>
      <w:lvlText w:val="•"/>
      <w:lvlJc w:val="left"/>
      <w:pPr>
        <w:ind w:left="7396" w:hanging="360"/>
      </w:pPr>
      <w:rPr>
        <w:rFonts w:hint="default"/>
        <w:lang w:val="en-US" w:eastAsia="en-US" w:bidi="ar-SA"/>
      </w:rPr>
    </w:lvl>
    <w:lvl w:ilvl="8" w:tplc="E5707692">
      <w:numFmt w:val="bullet"/>
      <w:lvlText w:val="•"/>
      <w:lvlJc w:val="left"/>
      <w:pPr>
        <w:ind w:left="8256" w:hanging="360"/>
      </w:pPr>
      <w:rPr>
        <w:rFonts w:hint="default"/>
        <w:lang w:val="en-US" w:eastAsia="en-US" w:bidi="ar-SA"/>
      </w:rPr>
    </w:lvl>
  </w:abstractNum>
  <w:abstractNum w:abstractNumId="16" w15:restartNumberingAfterBreak="0">
    <w:nsid w:val="362908DD"/>
    <w:multiLevelType w:val="hybridMultilevel"/>
    <w:tmpl w:val="90E634B4"/>
    <w:lvl w:ilvl="0" w:tplc="CDF27538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ED70C73"/>
    <w:multiLevelType w:val="multilevel"/>
    <w:tmpl w:val="A8F67F86"/>
    <w:lvl w:ilvl="0">
      <w:start w:val="1"/>
      <w:numFmt w:val="decimal"/>
      <w:lvlText w:val="%1."/>
      <w:lvlJc w:val="left"/>
      <w:pPr>
        <w:ind w:left="429" w:hanging="313"/>
      </w:pPr>
      <w:rPr>
        <w:rFonts w:ascii="Arial" w:eastAsia="Arial" w:hAnsi="Arial" w:cs="Arial" w:hint="default"/>
        <w:b/>
        <w:bCs/>
        <w:color w:val="FF1F64"/>
        <w:spacing w:val="-1"/>
        <w:w w:val="100"/>
        <w:sz w:val="28"/>
        <w:szCs w:val="28"/>
        <w:lang w:val="en-US" w:eastAsia="en-US" w:bidi="ar-SA"/>
      </w:rPr>
    </w:lvl>
    <w:lvl w:ilvl="1">
      <w:numFmt w:val="bullet"/>
      <w:lvlText w:val="o"/>
      <w:lvlJc w:val="left"/>
      <w:pPr>
        <w:ind w:left="517" w:hanging="401"/>
      </w:pPr>
      <w:rPr>
        <w:rFonts w:ascii="Courier New" w:eastAsia="Courier New" w:hAnsi="Courier New" w:cs="Courier New" w:hint="default"/>
        <w:b/>
        <w:bCs/>
        <w:color w:val="12253F"/>
        <w:spacing w:val="-1"/>
        <w:w w:val="99"/>
        <w:sz w:val="20"/>
        <w:szCs w:val="20"/>
        <w:lang w:val="en-US" w:eastAsia="en-US" w:bidi="ar-SA"/>
      </w:rPr>
    </w:lvl>
    <w:lvl w:ilvl="2">
      <w:numFmt w:val="bullet"/>
      <w:lvlText w:val="•"/>
      <w:lvlJc w:val="left"/>
      <w:pPr>
        <w:ind w:left="1570" w:hanging="401"/>
      </w:pPr>
      <w:rPr>
        <w:rFonts w:hint="default"/>
        <w:lang w:val="en-US" w:eastAsia="en-US" w:bidi="ar-SA"/>
      </w:rPr>
    </w:lvl>
    <w:lvl w:ilvl="3">
      <w:numFmt w:val="bullet"/>
      <w:lvlText w:val="•"/>
      <w:lvlJc w:val="left"/>
      <w:pPr>
        <w:ind w:left="2621" w:hanging="401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3671" w:hanging="401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4722" w:hanging="401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5772" w:hanging="401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6823" w:hanging="401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7873" w:hanging="401"/>
      </w:pPr>
      <w:rPr>
        <w:rFonts w:hint="default"/>
        <w:lang w:val="en-US" w:eastAsia="en-US" w:bidi="ar-SA"/>
      </w:rPr>
    </w:lvl>
  </w:abstractNum>
  <w:abstractNum w:abstractNumId="18" w15:restartNumberingAfterBreak="0">
    <w:nsid w:val="3F2A6129"/>
    <w:multiLevelType w:val="hybridMultilevel"/>
    <w:tmpl w:val="634CC596"/>
    <w:lvl w:ilvl="0" w:tplc="AFCEF256">
      <w:numFmt w:val="bullet"/>
      <w:lvlText w:val="o"/>
      <w:lvlJc w:val="left"/>
      <w:pPr>
        <w:ind w:left="458" w:hanging="360"/>
      </w:pPr>
      <w:rPr>
        <w:rFonts w:ascii="Courier New" w:eastAsia="Courier New" w:hAnsi="Courier New" w:cs="Courier New" w:hint="default"/>
        <w:w w:val="99"/>
        <w:sz w:val="20"/>
        <w:szCs w:val="20"/>
        <w:lang w:val="en-US" w:eastAsia="en-US" w:bidi="ar-SA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F2A637C"/>
    <w:multiLevelType w:val="hybridMultilevel"/>
    <w:tmpl w:val="947E3CAC"/>
    <w:lvl w:ilvl="0" w:tplc="CDF27538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FDF1A0E"/>
    <w:multiLevelType w:val="hybridMultilevel"/>
    <w:tmpl w:val="8BDE3CCC"/>
    <w:lvl w:ilvl="0" w:tplc="CDF27538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47D2B6E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97EE263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0FCBF9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4B202C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39C0E22C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76C4A27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E648E43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35926BE0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1" w15:restartNumberingAfterBreak="0">
    <w:nsid w:val="42F868A8"/>
    <w:multiLevelType w:val="hybridMultilevel"/>
    <w:tmpl w:val="93F6CF4A"/>
    <w:lvl w:ilvl="0" w:tplc="E6D655AE">
      <w:numFmt w:val="bullet"/>
      <w:lvlText w:val="o"/>
      <w:lvlJc w:val="left"/>
      <w:pPr>
        <w:ind w:left="1387" w:hanging="360"/>
      </w:pPr>
      <w:rPr>
        <w:rFonts w:ascii="Courier New" w:eastAsia="Courier New" w:hAnsi="Courier New" w:cs="Courier New" w:hint="default"/>
        <w:w w:val="99"/>
        <w:sz w:val="20"/>
        <w:szCs w:val="20"/>
        <w:lang w:val="en-US" w:eastAsia="en-US" w:bidi="ar-SA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38762A3"/>
    <w:multiLevelType w:val="hybridMultilevel"/>
    <w:tmpl w:val="89A4CF24"/>
    <w:lvl w:ilvl="0" w:tplc="CDF27538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4163318"/>
    <w:multiLevelType w:val="hybridMultilevel"/>
    <w:tmpl w:val="99C24E5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C260CBC"/>
    <w:multiLevelType w:val="hybridMultilevel"/>
    <w:tmpl w:val="7D0C9B4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C81322D"/>
    <w:multiLevelType w:val="hybridMultilevel"/>
    <w:tmpl w:val="2A764872"/>
    <w:lvl w:ilvl="0" w:tplc="CDF27538">
      <w:start w:val="1"/>
      <w:numFmt w:val="bullet"/>
      <w:lvlText w:val=""/>
      <w:lvlPicBulletId w:val="0"/>
      <w:lvlJc w:val="left"/>
      <w:pPr>
        <w:ind w:left="1387" w:hanging="360"/>
      </w:pPr>
      <w:rPr>
        <w:rFonts w:ascii="Symbol" w:hAnsi="Symbol" w:hint="default"/>
        <w:w w:val="99"/>
        <w:sz w:val="20"/>
        <w:szCs w:val="20"/>
        <w:lang w:val="en-US" w:eastAsia="en-US" w:bidi="ar-SA"/>
      </w:rPr>
    </w:lvl>
    <w:lvl w:ilvl="1" w:tplc="8E5495EA">
      <w:numFmt w:val="bullet"/>
      <w:lvlText w:val="•"/>
      <w:lvlJc w:val="left"/>
      <w:pPr>
        <w:ind w:left="2239" w:hanging="360"/>
      </w:pPr>
      <w:rPr>
        <w:rFonts w:hint="default"/>
        <w:lang w:val="en-US" w:eastAsia="en-US" w:bidi="ar-SA"/>
      </w:rPr>
    </w:lvl>
    <w:lvl w:ilvl="2" w:tplc="B1E4F640">
      <w:numFmt w:val="bullet"/>
      <w:lvlText w:val="•"/>
      <w:lvlJc w:val="left"/>
      <w:pPr>
        <w:ind w:left="3099" w:hanging="360"/>
      </w:pPr>
      <w:rPr>
        <w:rFonts w:hint="default"/>
        <w:lang w:val="en-US" w:eastAsia="en-US" w:bidi="ar-SA"/>
      </w:rPr>
    </w:lvl>
    <w:lvl w:ilvl="3" w:tplc="ACB4E80A">
      <w:numFmt w:val="bullet"/>
      <w:lvlText w:val="•"/>
      <w:lvlJc w:val="left"/>
      <w:pPr>
        <w:ind w:left="3958" w:hanging="360"/>
      </w:pPr>
      <w:rPr>
        <w:rFonts w:hint="default"/>
        <w:lang w:val="en-US" w:eastAsia="en-US" w:bidi="ar-SA"/>
      </w:rPr>
    </w:lvl>
    <w:lvl w:ilvl="4" w:tplc="7FE2A812">
      <w:numFmt w:val="bullet"/>
      <w:lvlText w:val="•"/>
      <w:lvlJc w:val="left"/>
      <w:pPr>
        <w:ind w:left="4818" w:hanging="360"/>
      </w:pPr>
      <w:rPr>
        <w:rFonts w:hint="default"/>
        <w:lang w:val="en-US" w:eastAsia="en-US" w:bidi="ar-SA"/>
      </w:rPr>
    </w:lvl>
    <w:lvl w:ilvl="5" w:tplc="6AD4E944">
      <w:numFmt w:val="bullet"/>
      <w:lvlText w:val="•"/>
      <w:lvlJc w:val="left"/>
      <w:pPr>
        <w:ind w:left="5677" w:hanging="360"/>
      </w:pPr>
      <w:rPr>
        <w:rFonts w:hint="default"/>
        <w:lang w:val="en-US" w:eastAsia="en-US" w:bidi="ar-SA"/>
      </w:rPr>
    </w:lvl>
    <w:lvl w:ilvl="6" w:tplc="6ACA5F22">
      <w:numFmt w:val="bullet"/>
      <w:lvlText w:val="•"/>
      <w:lvlJc w:val="left"/>
      <w:pPr>
        <w:ind w:left="6537" w:hanging="360"/>
      </w:pPr>
      <w:rPr>
        <w:rFonts w:hint="default"/>
        <w:lang w:val="en-US" w:eastAsia="en-US" w:bidi="ar-SA"/>
      </w:rPr>
    </w:lvl>
    <w:lvl w:ilvl="7" w:tplc="28EA1672">
      <w:numFmt w:val="bullet"/>
      <w:lvlText w:val="•"/>
      <w:lvlJc w:val="left"/>
      <w:pPr>
        <w:ind w:left="7396" w:hanging="360"/>
      </w:pPr>
      <w:rPr>
        <w:rFonts w:hint="default"/>
        <w:lang w:val="en-US" w:eastAsia="en-US" w:bidi="ar-SA"/>
      </w:rPr>
    </w:lvl>
    <w:lvl w:ilvl="8" w:tplc="78BC32F8">
      <w:numFmt w:val="bullet"/>
      <w:lvlText w:val="•"/>
      <w:lvlJc w:val="left"/>
      <w:pPr>
        <w:ind w:left="8256" w:hanging="360"/>
      </w:pPr>
      <w:rPr>
        <w:rFonts w:hint="default"/>
        <w:lang w:val="en-US" w:eastAsia="en-US" w:bidi="ar-SA"/>
      </w:rPr>
    </w:lvl>
  </w:abstractNum>
  <w:abstractNum w:abstractNumId="26" w15:restartNumberingAfterBreak="0">
    <w:nsid w:val="4CE81711"/>
    <w:multiLevelType w:val="hybridMultilevel"/>
    <w:tmpl w:val="B594803E"/>
    <w:lvl w:ilvl="0" w:tplc="CDF27538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096522F"/>
    <w:multiLevelType w:val="hybridMultilevel"/>
    <w:tmpl w:val="90DE0C0E"/>
    <w:lvl w:ilvl="0" w:tplc="E6D655AE">
      <w:numFmt w:val="bullet"/>
      <w:lvlText w:val="o"/>
      <w:lvlJc w:val="left"/>
      <w:pPr>
        <w:ind w:left="1387" w:hanging="360"/>
      </w:pPr>
      <w:rPr>
        <w:rFonts w:ascii="Courier New" w:eastAsia="Courier New" w:hAnsi="Courier New" w:cs="Courier New" w:hint="default"/>
        <w:w w:val="99"/>
        <w:sz w:val="20"/>
        <w:szCs w:val="20"/>
        <w:lang w:val="en-US" w:eastAsia="en-US" w:bidi="ar-SA"/>
      </w:rPr>
    </w:lvl>
    <w:lvl w:ilvl="1" w:tplc="5152151C">
      <w:numFmt w:val="bullet"/>
      <w:lvlText w:val="•"/>
      <w:lvlJc w:val="left"/>
      <w:pPr>
        <w:ind w:left="2239" w:hanging="360"/>
      </w:pPr>
      <w:rPr>
        <w:rFonts w:hint="default"/>
        <w:lang w:val="en-US" w:eastAsia="en-US" w:bidi="ar-SA"/>
      </w:rPr>
    </w:lvl>
    <w:lvl w:ilvl="2" w:tplc="348075FA">
      <w:numFmt w:val="bullet"/>
      <w:lvlText w:val="•"/>
      <w:lvlJc w:val="left"/>
      <w:pPr>
        <w:ind w:left="3099" w:hanging="360"/>
      </w:pPr>
      <w:rPr>
        <w:rFonts w:hint="default"/>
        <w:lang w:val="en-US" w:eastAsia="en-US" w:bidi="ar-SA"/>
      </w:rPr>
    </w:lvl>
    <w:lvl w:ilvl="3" w:tplc="86E80102">
      <w:numFmt w:val="bullet"/>
      <w:lvlText w:val="•"/>
      <w:lvlJc w:val="left"/>
      <w:pPr>
        <w:ind w:left="3958" w:hanging="360"/>
      </w:pPr>
      <w:rPr>
        <w:rFonts w:hint="default"/>
        <w:lang w:val="en-US" w:eastAsia="en-US" w:bidi="ar-SA"/>
      </w:rPr>
    </w:lvl>
    <w:lvl w:ilvl="4" w:tplc="1BDC1F48">
      <w:numFmt w:val="bullet"/>
      <w:lvlText w:val="•"/>
      <w:lvlJc w:val="left"/>
      <w:pPr>
        <w:ind w:left="4818" w:hanging="360"/>
      </w:pPr>
      <w:rPr>
        <w:rFonts w:hint="default"/>
        <w:lang w:val="en-US" w:eastAsia="en-US" w:bidi="ar-SA"/>
      </w:rPr>
    </w:lvl>
    <w:lvl w:ilvl="5" w:tplc="59D26606">
      <w:numFmt w:val="bullet"/>
      <w:lvlText w:val="•"/>
      <w:lvlJc w:val="left"/>
      <w:pPr>
        <w:ind w:left="5677" w:hanging="360"/>
      </w:pPr>
      <w:rPr>
        <w:rFonts w:hint="default"/>
        <w:lang w:val="en-US" w:eastAsia="en-US" w:bidi="ar-SA"/>
      </w:rPr>
    </w:lvl>
    <w:lvl w:ilvl="6" w:tplc="66460F02">
      <w:numFmt w:val="bullet"/>
      <w:lvlText w:val="•"/>
      <w:lvlJc w:val="left"/>
      <w:pPr>
        <w:ind w:left="6537" w:hanging="360"/>
      </w:pPr>
      <w:rPr>
        <w:rFonts w:hint="default"/>
        <w:lang w:val="en-US" w:eastAsia="en-US" w:bidi="ar-SA"/>
      </w:rPr>
    </w:lvl>
    <w:lvl w:ilvl="7" w:tplc="0A1E6262">
      <w:numFmt w:val="bullet"/>
      <w:lvlText w:val="•"/>
      <w:lvlJc w:val="left"/>
      <w:pPr>
        <w:ind w:left="7396" w:hanging="360"/>
      </w:pPr>
      <w:rPr>
        <w:rFonts w:hint="default"/>
        <w:lang w:val="en-US" w:eastAsia="en-US" w:bidi="ar-SA"/>
      </w:rPr>
    </w:lvl>
    <w:lvl w:ilvl="8" w:tplc="A6C8C17E">
      <w:numFmt w:val="bullet"/>
      <w:lvlText w:val="•"/>
      <w:lvlJc w:val="left"/>
      <w:pPr>
        <w:ind w:left="8256" w:hanging="360"/>
      </w:pPr>
      <w:rPr>
        <w:rFonts w:hint="default"/>
        <w:lang w:val="en-US" w:eastAsia="en-US" w:bidi="ar-SA"/>
      </w:rPr>
    </w:lvl>
  </w:abstractNum>
  <w:abstractNum w:abstractNumId="28" w15:restartNumberingAfterBreak="0">
    <w:nsid w:val="521363EF"/>
    <w:multiLevelType w:val="hybridMultilevel"/>
    <w:tmpl w:val="2F10E1E8"/>
    <w:lvl w:ilvl="0" w:tplc="AFCEF256">
      <w:numFmt w:val="bullet"/>
      <w:lvlText w:val="o"/>
      <w:lvlJc w:val="left"/>
      <w:pPr>
        <w:ind w:left="458" w:hanging="360"/>
      </w:pPr>
      <w:rPr>
        <w:rFonts w:ascii="Courier New" w:eastAsia="Courier New" w:hAnsi="Courier New" w:cs="Courier New" w:hint="default"/>
        <w:w w:val="99"/>
        <w:sz w:val="20"/>
        <w:szCs w:val="20"/>
        <w:lang w:val="en-US" w:eastAsia="en-US" w:bidi="ar-SA"/>
      </w:rPr>
    </w:lvl>
    <w:lvl w:ilvl="1" w:tplc="613EFE9C">
      <w:numFmt w:val="bullet"/>
      <w:lvlText w:val="•"/>
      <w:lvlJc w:val="left"/>
      <w:pPr>
        <w:ind w:left="1411" w:hanging="360"/>
      </w:pPr>
      <w:rPr>
        <w:rFonts w:hint="default"/>
        <w:lang w:val="en-US" w:eastAsia="en-US" w:bidi="ar-SA"/>
      </w:rPr>
    </w:lvl>
    <w:lvl w:ilvl="2" w:tplc="2C78535C">
      <w:numFmt w:val="bullet"/>
      <w:lvlText w:val="•"/>
      <w:lvlJc w:val="left"/>
      <w:pPr>
        <w:ind w:left="2363" w:hanging="360"/>
      </w:pPr>
      <w:rPr>
        <w:rFonts w:hint="default"/>
        <w:lang w:val="en-US" w:eastAsia="en-US" w:bidi="ar-SA"/>
      </w:rPr>
    </w:lvl>
    <w:lvl w:ilvl="3" w:tplc="743A4BB8">
      <w:numFmt w:val="bullet"/>
      <w:lvlText w:val="•"/>
      <w:lvlJc w:val="left"/>
      <w:pPr>
        <w:ind w:left="3314" w:hanging="360"/>
      </w:pPr>
      <w:rPr>
        <w:rFonts w:hint="default"/>
        <w:lang w:val="en-US" w:eastAsia="en-US" w:bidi="ar-SA"/>
      </w:rPr>
    </w:lvl>
    <w:lvl w:ilvl="4" w:tplc="57745200">
      <w:numFmt w:val="bullet"/>
      <w:lvlText w:val="•"/>
      <w:lvlJc w:val="left"/>
      <w:pPr>
        <w:ind w:left="4266" w:hanging="360"/>
      </w:pPr>
      <w:rPr>
        <w:rFonts w:hint="default"/>
        <w:lang w:val="en-US" w:eastAsia="en-US" w:bidi="ar-SA"/>
      </w:rPr>
    </w:lvl>
    <w:lvl w:ilvl="5" w:tplc="40AA0FD8">
      <w:numFmt w:val="bullet"/>
      <w:lvlText w:val="•"/>
      <w:lvlJc w:val="left"/>
      <w:pPr>
        <w:ind w:left="5217" w:hanging="360"/>
      </w:pPr>
      <w:rPr>
        <w:rFonts w:hint="default"/>
        <w:lang w:val="en-US" w:eastAsia="en-US" w:bidi="ar-SA"/>
      </w:rPr>
    </w:lvl>
    <w:lvl w:ilvl="6" w:tplc="25B88392">
      <w:numFmt w:val="bullet"/>
      <w:lvlText w:val="•"/>
      <w:lvlJc w:val="left"/>
      <w:pPr>
        <w:ind w:left="6169" w:hanging="360"/>
      </w:pPr>
      <w:rPr>
        <w:rFonts w:hint="default"/>
        <w:lang w:val="en-US" w:eastAsia="en-US" w:bidi="ar-SA"/>
      </w:rPr>
    </w:lvl>
    <w:lvl w:ilvl="7" w:tplc="0B66B68C">
      <w:numFmt w:val="bullet"/>
      <w:lvlText w:val="•"/>
      <w:lvlJc w:val="left"/>
      <w:pPr>
        <w:ind w:left="7120" w:hanging="360"/>
      </w:pPr>
      <w:rPr>
        <w:rFonts w:hint="default"/>
        <w:lang w:val="en-US" w:eastAsia="en-US" w:bidi="ar-SA"/>
      </w:rPr>
    </w:lvl>
    <w:lvl w:ilvl="8" w:tplc="8982B496">
      <w:numFmt w:val="bullet"/>
      <w:lvlText w:val="•"/>
      <w:lvlJc w:val="left"/>
      <w:pPr>
        <w:ind w:left="8072" w:hanging="360"/>
      </w:pPr>
      <w:rPr>
        <w:rFonts w:hint="default"/>
        <w:lang w:val="en-US" w:eastAsia="en-US" w:bidi="ar-SA"/>
      </w:rPr>
    </w:lvl>
  </w:abstractNum>
  <w:abstractNum w:abstractNumId="29" w15:restartNumberingAfterBreak="0">
    <w:nsid w:val="5A6405C4"/>
    <w:multiLevelType w:val="hybridMultilevel"/>
    <w:tmpl w:val="DF484B4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A971C6A"/>
    <w:multiLevelType w:val="multilevel"/>
    <w:tmpl w:val="A9522F90"/>
    <w:lvl w:ilvl="0">
      <w:start w:val="1"/>
      <w:numFmt w:val="decimal"/>
      <w:lvlText w:val="%1."/>
      <w:lvlJc w:val="left"/>
      <w:pPr>
        <w:ind w:left="429" w:hanging="313"/>
      </w:pPr>
      <w:rPr>
        <w:rFonts w:ascii="Arial" w:eastAsia="Arial" w:hAnsi="Arial" w:cs="Arial" w:hint="default"/>
        <w:b/>
        <w:bCs/>
        <w:color w:val="FF1F64"/>
        <w:spacing w:val="-1"/>
        <w:w w:val="100"/>
        <w:sz w:val="28"/>
        <w:szCs w:val="28"/>
        <w:lang w:val="en-US" w:eastAsia="en-US" w:bidi="ar-SA"/>
      </w:rPr>
    </w:lvl>
    <w:lvl w:ilvl="1">
      <w:start w:val="1"/>
      <w:numFmt w:val="bullet"/>
      <w:lvlText w:val=""/>
      <w:lvlPicBulletId w:val="0"/>
      <w:lvlJc w:val="left"/>
      <w:pPr>
        <w:ind w:left="517" w:hanging="401"/>
      </w:pPr>
      <w:rPr>
        <w:rFonts w:ascii="Symbol" w:hAnsi="Symbol" w:hint="default"/>
        <w:b/>
        <w:bCs/>
        <w:color w:val="12253F"/>
        <w:spacing w:val="-1"/>
        <w:w w:val="100"/>
        <w:sz w:val="24"/>
        <w:szCs w:val="24"/>
        <w:lang w:val="en-US" w:eastAsia="en-US" w:bidi="ar-SA"/>
      </w:rPr>
    </w:lvl>
    <w:lvl w:ilvl="2">
      <w:numFmt w:val="bullet"/>
      <w:lvlText w:val="•"/>
      <w:lvlJc w:val="left"/>
      <w:pPr>
        <w:ind w:left="1570" w:hanging="401"/>
      </w:pPr>
      <w:rPr>
        <w:rFonts w:hint="default"/>
        <w:lang w:val="en-US" w:eastAsia="en-US" w:bidi="ar-SA"/>
      </w:rPr>
    </w:lvl>
    <w:lvl w:ilvl="3">
      <w:numFmt w:val="bullet"/>
      <w:lvlText w:val="•"/>
      <w:lvlJc w:val="left"/>
      <w:pPr>
        <w:ind w:left="2621" w:hanging="401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3671" w:hanging="401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4722" w:hanging="401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5772" w:hanging="401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6823" w:hanging="401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7873" w:hanging="401"/>
      </w:pPr>
      <w:rPr>
        <w:rFonts w:hint="default"/>
        <w:lang w:val="en-US" w:eastAsia="en-US" w:bidi="ar-SA"/>
      </w:rPr>
    </w:lvl>
  </w:abstractNum>
  <w:abstractNum w:abstractNumId="31" w15:restartNumberingAfterBreak="0">
    <w:nsid w:val="5B466221"/>
    <w:multiLevelType w:val="multilevel"/>
    <w:tmpl w:val="CD388920"/>
    <w:lvl w:ilvl="0">
      <w:numFmt w:val="bullet"/>
      <w:lvlText w:val="o"/>
      <w:lvlJc w:val="left"/>
      <w:pPr>
        <w:ind w:left="429" w:hanging="313"/>
      </w:pPr>
      <w:rPr>
        <w:rFonts w:ascii="Courier New" w:eastAsia="Courier New" w:hAnsi="Courier New" w:cs="Courier New" w:hint="default"/>
        <w:b/>
        <w:bCs/>
        <w:color w:val="FF1F64"/>
        <w:spacing w:val="-1"/>
        <w:w w:val="99"/>
        <w:sz w:val="20"/>
        <w:szCs w:val="20"/>
        <w:lang w:val="en-US" w:eastAsia="en-US" w:bidi="ar-SA"/>
      </w:rPr>
    </w:lvl>
    <w:lvl w:ilvl="1">
      <w:start w:val="1"/>
      <w:numFmt w:val="decimal"/>
      <w:lvlText w:val="%1.%2"/>
      <w:lvlJc w:val="left"/>
      <w:pPr>
        <w:ind w:left="517" w:hanging="401"/>
      </w:pPr>
      <w:rPr>
        <w:rFonts w:ascii="Arial" w:eastAsia="Arial" w:hAnsi="Arial" w:cs="Arial" w:hint="default"/>
        <w:b/>
        <w:bCs/>
        <w:color w:val="12253F"/>
        <w:spacing w:val="-1"/>
        <w:w w:val="100"/>
        <w:sz w:val="24"/>
        <w:szCs w:val="24"/>
        <w:lang w:val="en-US" w:eastAsia="en-US" w:bidi="ar-SA"/>
      </w:rPr>
    </w:lvl>
    <w:lvl w:ilvl="2">
      <w:numFmt w:val="bullet"/>
      <w:lvlText w:val="•"/>
      <w:lvlJc w:val="left"/>
      <w:pPr>
        <w:ind w:left="1570" w:hanging="401"/>
      </w:pPr>
      <w:rPr>
        <w:rFonts w:hint="default"/>
        <w:lang w:val="en-US" w:eastAsia="en-US" w:bidi="ar-SA"/>
      </w:rPr>
    </w:lvl>
    <w:lvl w:ilvl="3">
      <w:numFmt w:val="bullet"/>
      <w:lvlText w:val="•"/>
      <w:lvlJc w:val="left"/>
      <w:pPr>
        <w:ind w:left="2621" w:hanging="401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3671" w:hanging="401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4722" w:hanging="401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5772" w:hanging="401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6823" w:hanging="401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7873" w:hanging="401"/>
      </w:pPr>
      <w:rPr>
        <w:rFonts w:hint="default"/>
        <w:lang w:val="en-US" w:eastAsia="en-US" w:bidi="ar-SA"/>
      </w:rPr>
    </w:lvl>
  </w:abstractNum>
  <w:abstractNum w:abstractNumId="32" w15:restartNumberingAfterBreak="0">
    <w:nsid w:val="5C9E6201"/>
    <w:multiLevelType w:val="hybridMultilevel"/>
    <w:tmpl w:val="21FAC83A"/>
    <w:lvl w:ilvl="0" w:tplc="F162FA4E">
      <w:start w:val="1"/>
      <w:numFmt w:val="decimal"/>
      <w:lvlText w:val="%1."/>
      <w:lvlJc w:val="left"/>
      <w:pPr>
        <w:ind w:left="339" w:hanging="222"/>
      </w:pPr>
      <w:rPr>
        <w:rFonts w:ascii="Arial" w:eastAsia="Arial" w:hAnsi="Arial" w:cs="Arial" w:hint="default"/>
        <w:spacing w:val="-1"/>
        <w:w w:val="99"/>
        <w:sz w:val="20"/>
        <w:szCs w:val="20"/>
        <w:lang w:val="en-US" w:eastAsia="en-US" w:bidi="ar-SA"/>
      </w:rPr>
    </w:lvl>
    <w:lvl w:ilvl="1" w:tplc="14847712">
      <w:numFmt w:val="bullet"/>
      <w:lvlText w:val="•"/>
      <w:lvlJc w:val="left"/>
      <w:pPr>
        <w:ind w:left="1303" w:hanging="222"/>
      </w:pPr>
      <w:rPr>
        <w:rFonts w:hint="default"/>
        <w:lang w:val="en-US" w:eastAsia="en-US" w:bidi="ar-SA"/>
      </w:rPr>
    </w:lvl>
    <w:lvl w:ilvl="2" w:tplc="50E036AE">
      <w:numFmt w:val="bullet"/>
      <w:lvlText w:val="•"/>
      <w:lvlJc w:val="left"/>
      <w:pPr>
        <w:ind w:left="2267" w:hanging="222"/>
      </w:pPr>
      <w:rPr>
        <w:rFonts w:hint="default"/>
        <w:lang w:val="en-US" w:eastAsia="en-US" w:bidi="ar-SA"/>
      </w:rPr>
    </w:lvl>
    <w:lvl w:ilvl="3" w:tplc="273EBAA4">
      <w:numFmt w:val="bullet"/>
      <w:lvlText w:val="•"/>
      <w:lvlJc w:val="left"/>
      <w:pPr>
        <w:ind w:left="3230" w:hanging="222"/>
      </w:pPr>
      <w:rPr>
        <w:rFonts w:hint="default"/>
        <w:lang w:val="en-US" w:eastAsia="en-US" w:bidi="ar-SA"/>
      </w:rPr>
    </w:lvl>
    <w:lvl w:ilvl="4" w:tplc="AE8E0ACC">
      <w:numFmt w:val="bullet"/>
      <w:lvlText w:val="•"/>
      <w:lvlJc w:val="left"/>
      <w:pPr>
        <w:ind w:left="4194" w:hanging="222"/>
      </w:pPr>
      <w:rPr>
        <w:rFonts w:hint="default"/>
        <w:lang w:val="en-US" w:eastAsia="en-US" w:bidi="ar-SA"/>
      </w:rPr>
    </w:lvl>
    <w:lvl w:ilvl="5" w:tplc="9D9AA81E">
      <w:numFmt w:val="bullet"/>
      <w:lvlText w:val="•"/>
      <w:lvlJc w:val="left"/>
      <w:pPr>
        <w:ind w:left="5157" w:hanging="222"/>
      </w:pPr>
      <w:rPr>
        <w:rFonts w:hint="default"/>
        <w:lang w:val="en-US" w:eastAsia="en-US" w:bidi="ar-SA"/>
      </w:rPr>
    </w:lvl>
    <w:lvl w:ilvl="6" w:tplc="1B20EE10">
      <w:numFmt w:val="bullet"/>
      <w:lvlText w:val="•"/>
      <w:lvlJc w:val="left"/>
      <w:pPr>
        <w:ind w:left="6121" w:hanging="222"/>
      </w:pPr>
      <w:rPr>
        <w:rFonts w:hint="default"/>
        <w:lang w:val="en-US" w:eastAsia="en-US" w:bidi="ar-SA"/>
      </w:rPr>
    </w:lvl>
    <w:lvl w:ilvl="7" w:tplc="616A8C3A">
      <w:numFmt w:val="bullet"/>
      <w:lvlText w:val="•"/>
      <w:lvlJc w:val="left"/>
      <w:pPr>
        <w:ind w:left="7084" w:hanging="222"/>
      </w:pPr>
      <w:rPr>
        <w:rFonts w:hint="default"/>
        <w:lang w:val="en-US" w:eastAsia="en-US" w:bidi="ar-SA"/>
      </w:rPr>
    </w:lvl>
    <w:lvl w:ilvl="8" w:tplc="257A1356">
      <w:numFmt w:val="bullet"/>
      <w:lvlText w:val="•"/>
      <w:lvlJc w:val="left"/>
      <w:pPr>
        <w:ind w:left="8048" w:hanging="222"/>
      </w:pPr>
      <w:rPr>
        <w:rFonts w:hint="default"/>
        <w:lang w:val="en-US" w:eastAsia="en-US" w:bidi="ar-SA"/>
      </w:rPr>
    </w:lvl>
  </w:abstractNum>
  <w:abstractNum w:abstractNumId="33" w15:restartNumberingAfterBreak="0">
    <w:nsid w:val="61B22365"/>
    <w:multiLevelType w:val="hybridMultilevel"/>
    <w:tmpl w:val="0562E806"/>
    <w:lvl w:ilvl="0" w:tplc="24B237CE">
      <w:numFmt w:val="bullet"/>
      <w:lvlText w:val="o"/>
      <w:lvlJc w:val="left"/>
      <w:pPr>
        <w:ind w:left="720" w:hanging="360"/>
      </w:pPr>
      <w:rPr>
        <w:rFonts w:ascii="Courier New" w:eastAsia="Courier New" w:hAnsi="Courier New" w:cs="Courier New" w:hint="default"/>
        <w:w w:val="99"/>
        <w:sz w:val="20"/>
        <w:szCs w:val="20"/>
        <w:lang w:val="en-US" w:eastAsia="en-US" w:bidi="ar-SA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70C78E0"/>
    <w:multiLevelType w:val="hybridMultilevel"/>
    <w:tmpl w:val="EAD22600"/>
    <w:lvl w:ilvl="0" w:tplc="CDF27538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5307FF2"/>
    <w:multiLevelType w:val="multilevel"/>
    <w:tmpl w:val="99EA1760"/>
    <w:lvl w:ilvl="0">
      <w:start w:val="1"/>
      <w:numFmt w:val="decimal"/>
      <w:lvlText w:val="%1."/>
      <w:lvlJc w:val="left"/>
      <w:pPr>
        <w:ind w:left="429" w:hanging="313"/>
      </w:pPr>
      <w:rPr>
        <w:rFonts w:ascii="Arial" w:eastAsia="Arial" w:hAnsi="Arial" w:cs="Arial" w:hint="default"/>
        <w:b/>
        <w:bCs/>
        <w:color w:val="FF1F64"/>
        <w:spacing w:val="-1"/>
        <w:w w:val="100"/>
        <w:sz w:val="28"/>
        <w:szCs w:val="28"/>
        <w:lang w:val="en-US" w:eastAsia="en-US" w:bidi="ar-SA"/>
      </w:rPr>
    </w:lvl>
    <w:lvl w:ilvl="1">
      <w:start w:val="1"/>
      <w:numFmt w:val="bullet"/>
      <w:lvlText w:val=""/>
      <w:lvlPicBulletId w:val="0"/>
      <w:lvlJc w:val="left"/>
      <w:pPr>
        <w:ind w:left="517" w:hanging="401"/>
      </w:pPr>
      <w:rPr>
        <w:rFonts w:ascii="Symbol" w:hAnsi="Symbol" w:hint="default"/>
        <w:b/>
        <w:bCs/>
        <w:color w:val="12253F"/>
        <w:spacing w:val="-1"/>
        <w:w w:val="100"/>
        <w:sz w:val="24"/>
        <w:szCs w:val="24"/>
        <w:lang w:val="en-US" w:eastAsia="en-US" w:bidi="ar-SA"/>
      </w:rPr>
    </w:lvl>
    <w:lvl w:ilvl="2">
      <w:numFmt w:val="bullet"/>
      <w:lvlText w:val="•"/>
      <w:lvlJc w:val="left"/>
      <w:pPr>
        <w:ind w:left="1570" w:hanging="401"/>
      </w:pPr>
      <w:rPr>
        <w:rFonts w:hint="default"/>
        <w:lang w:val="en-US" w:eastAsia="en-US" w:bidi="ar-SA"/>
      </w:rPr>
    </w:lvl>
    <w:lvl w:ilvl="3">
      <w:numFmt w:val="bullet"/>
      <w:lvlText w:val="•"/>
      <w:lvlJc w:val="left"/>
      <w:pPr>
        <w:ind w:left="2621" w:hanging="401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3671" w:hanging="401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4722" w:hanging="401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5772" w:hanging="401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6823" w:hanging="401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7873" w:hanging="401"/>
      </w:pPr>
      <w:rPr>
        <w:rFonts w:hint="default"/>
        <w:lang w:val="en-US" w:eastAsia="en-US" w:bidi="ar-SA"/>
      </w:rPr>
    </w:lvl>
  </w:abstractNum>
  <w:abstractNum w:abstractNumId="36" w15:restartNumberingAfterBreak="0">
    <w:nsid w:val="754C4744"/>
    <w:multiLevelType w:val="hybridMultilevel"/>
    <w:tmpl w:val="67409F74"/>
    <w:lvl w:ilvl="0" w:tplc="CDF27538">
      <w:start w:val="1"/>
      <w:numFmt w:val="bullet"/>
      <w:lvlText w:val=""/>
      <w:lvlPicBulletId w:val="0"/>
      <w:lvlJc w:val="left"/>
      <w:pPr>
        <w:ind w:left="458" w:hanging="360"/>
      </w:pPr>
      <w:rPr>
        <w:rFonts w:ascii="Symbol" w:hAnsi="Symbol" w:hint="default"/>
        <w:w w:val="99"/>
        <w:sz w:val="20"/>
        <w:szCs w:val="20"/>
        <w:lang w:val="en-US" w:eastAsia="en-US" w:bidi="ar-SA"/>
      </w:rPr>
    </w:lvl>
    <w:lvl w:ilvl="1" w:tplc="613EFE9C">
      <w:numFmt w:val="bullet"/>
      <w:lvlText w:val="•"/>
      <w:lvlJc w:val="left"/>
      <w:pPr>
        <w:ind w:left="1411" w:hanging="360"/>
      </w:pPr>
      <w:rPr>
        <w:rFonts w:hint="default"/>
        <w:lang w:val="en-US" w:eastAsia="en-US" w:bidi="ar-SA"/>
      </w:rPr>
    </w:lvl>
    <w:lvl w:ilvl="2" w:tplc="2C78535C">
      <w:numFmt w:val="bullet"/>
      <w:lvlText w:val="•"/>
      <w:lvlJc w:val="left"/>
      <w:pPr>
        <w:ind w:left="2363" w:hanging="360"/>
      </w:pPr>
      <w:rPr>
        <w:rFonts w:hint="default"/>
        <w:lang w:val="en-US" w:eastAsia="en-US" w:bidi="ar-SA"/>
      </w:rPr>
    </w:lvl>
    <w:lvl w:ilvl="3" w:tplc="743A4BB8">
      <w:numFmt w:val="bullet"/>
      <w:lvlText w:val="•"/>
      <w:lvlJc w:val="left"/>
      <w:pPr>
        <w:ind w:left="3314" w:hanging="360"/>
      </w:pPr>
      <w:rPr>
        <w:rFonts w:hint="default"/>
        <w:lang w:val="en-US" w:eastAsia="en-US" w:bidi="ar-SA"/>
      </w:rPr>
    </w:lvl>
    <w:lvl w:ilvl="4" w:tplc="57745200">
      <w:numFmt w:val="bullet"/>
      <w:lvlText w:val="•"/>
      <w:lvlJc w:val="left"/>
      <w:pPr>
        <w:ind w:left="4266" w:hanging="360"/>
      </w:pPr>
      <w:rPr>
        <w:rFonts w:hint="default"/>
        <w:lang w:val="en-US" w:eastAsia="en-US" w:bidi="ar-SA"/>
      </w:rPr>
    </w:lvl>
    <w:lvl w:ilvl="5" w:tplc="40AA0FD8">
      <w:numFmt w:val="bullet"/>
      <w:lvlText w:val="•"/>
      <w:lvlJc w:val="left"/>
      <w:pPr>
        <w:ind w:left="5217" w:hanging="360"/>
      </w:pPr>
      <w:rPr>
        <w:rFonts w:hint="default"/>
        <w:lang w:val="en-US" w:eastAsia="en-US" w:bidi="ar-SA"/>
      </w:rPr>
    </w:lvl>
    <w:lvl w:ilvl="6" w:tplc="25B88392">
      <w:numFmt w:val="bullet"/>
      <w:lvlText w:val="•"/>
      <w:lvlJc w:val="left"/>
      <w:pPr>
        <w:ind w:left="6169" w:hanging="360"/>
      </w:pPr>
      <w:rPr>
        <w:rFonts w:hint="default"/>
        <w:lang w:val="en-US" w:eastAsia="en-US" w:bidi="ar-SA"/>
      </w:rPr>
    </w:lvl>
    <w:lvl w:ilvl="7" w:tplc="0B66B68C">
      <w:numFmt w:val="bullet"/>
      <w:lvlText w:val="•"/>
      <w:lvlJc w:val="left"/>
      <w:pPr>
        <w:ind w:left="7120" w:hanging="360"/>
      </w:pPr>
      <w:rPr>
        <w:rFonts w:hint="default"/>
        <w:lang w:val="en-US" w:eastAsia="en-US" w:bidi="ar-SA"/>
      </w:rPr>
    </w:lvl>
    <w:lvl w:ilvl="8" w:tplc="8982B496">
      <w:numFmt w:val="bullet"/>
      <w:lvlText w:val="•"/>
      <w:lvlJc w:val="left"/>
      <w:pPr>
        <w:ind w:left="8072" w:hanging="360"/>
      </w:pPr>
      <w:rPr>
        <w:rFonts w:hint="default"/>
        <w:lang w:val="en-US" w:eastAsia="en-US" w:bidi="ar-SA"/>
      </w:rPr>
    </w:lvl>
  </w:abstractNum>
  <w:abstractNum w:abstractNumId="37" w15:restartNumberingAfterBreak="0">
    <w:nsid w:val="788856B8"/>
    <w:multiLevelType w:val="hybridMultilevel"/>
    <w:tmpl w:val="6F08FF8E"/>
    <w:lvl w:ilvl="0" w:tplc="CDF27538">
      <w:start w:val="1"/>
      <w:numFmt w:val="bullet"/>
      <w:lvlText w:val=""/>
      <w:lvlPicBulletId w:val="0"/>
      <w:lvlJc w:val="left"/>
      <w:pPr>
        <w:ind w:left="1387" w:hanging="360"/>
      </w:pPr>
      <w:rPr>
        <w:rFonts w:ascii="Symbol" w:hAnsi="Symbol" w:hint="default"/>
        <w:w w:val="99"/>
        <w:sz w:val="20"/>
        <w:szCs w:val="20"/>
        <w:lang w:val="en-US" w:eastAsia="en-US" w:bidi="ar-SA"/>
      </w:rPr>
    </w:lvl>
    <w:lvl w:ilvl="1" w:tplc="8E5495EA">
      <w:numFmt w:val="bullet"/>
      <w:lvlText w:val="•"/>
      <w:lvlJc w:val="left"/>
      <w:pPr>
        <w:ind w:left="2239" w:hanging="360"/>
      </w:pPr>
      <w:rPr>
        <w:rFonts w:hint="default"/>
        <w:lang w:val="en-US" w:eastAsia="en-US" w:bidi="ar-SA"/>
      </w:rPr>
    </w:lvl>
    <w:lvl w:ilvl="2" w:tplc="B1E4F640">
      <w:numFmt w:val="bullet"/>
      <w:lvlText w:val="•"/>
      <w:lvlJc w:val="left"/>
      <w:pPr>
        <w:ind w:left="3099" w:hanging="360"/>
      </w:pPr>
      <w:rPr>
        <w:rFonts w:hint="default"/>
        <w:lang w:val="en-US" w:eastAsia="en-US" w:bidi="ar-SA"/>
      </w:rPr>
    </w:lvl>
    <w:lvl w:ilvl="3" w:tplc="ACB4E80A">
      <w:numFmt w:val="bullet"/>
      <w:lvlText w:val="•"/>
      <w:lvlJc w:val="left"/>
      <w:pPr>
        <w:ind w:left="3958" w:hanging="360"/>
      </w:pPr>
      <w:rPr>
        <w:rFonts w:hint="default"/>
        <w:lang w:val="en-US" w:eastAsia="en-US" w:bidi="ar-SA"/>
      </w:rPr>
    </w:lvl>
    <w:lvl w:ilvl="4" w:tplc="7FE2A812">
      <w:numFmt w:val="bullet"/>
      <w:lvlText w:val="•"/>
      <w:lvlJc w:val="left"/>
      <w:pPr>
        <w:ind w:left="4818" w:hanging="360"/>
      </w:pPr>
      <w:rPr>
        <w:rFonts w:hint="default"/>
        <w:lang w:val="en-US" w:eastAsia="en-US" w:bidi="ar-SA"/>
      </w:rPr>
    </w:lvl>
    <w:lvl w:ilvl="5" w:tplc="6AD4E944">
      <w:numFmt w:val="bullet"/>
      <w:lvlText w:val="•"/>
      <w:lvlJc w:val="left"/>
      <w:pPr>
        <w:ind w:left="5677" w:hanging="360"/>
      </w:pPr>
      <w:rPr>
        <w:rFonts w:hint="default"/>
        <w:lang w:val="en-US" w:eastAsia="en-US" w:bidi="ar-SA"/>
      </w:rPr>
    </w:lvl>
    <w:lvl w:ilvl="6" w:tplc="6ACA5F22">
      <w:numFmt w:val="bullet"/>
      <w:lvlText w:val="•"/>
      <w:lvlJc w:val="left"/>
      <w:pPr>
        <w:ind w:left="6537" w:hanging="360"/>
      </w:pPr>
      <w:rPr>
        <w:rFonts w:hint="default"/>
        <w:lang w:val="en-US" w:eastAsia="en-US" w:bidi="ar-SA"/>
      </w:rPr>
    </w:lvl>
    <w:lvl w:ilvl="7" w:tplc="28EA1672">
      <w:numFmt w:val="bullet"/>
      <w:lvlText w:val="•"/>
      <w:lvlJc w:val="left"/>
      <w:pPr>
        <w:ind w:left="7396" w:hanging="360"/>
      </w:pPr>
      <w:rPr>
        <w:rFonts w:hint="default"/>
        <w:lang w:val="en-US" w:eastAsia="en-US" w:bidi="ar-SA"/>
      </w:rPr>
    </w:lvl>
    <w:lvl w:ilvl="8" w:tplc="78BC32F8">
      <w:numFmt w:val="bullet"/>
      <w:lvlText w:val="•"/>
      <w:lvlJc w:val="left"/>
      <w:pPr>
        <w:ind w:left="8256" w:hanging="360"/>
      </w:pPr>
      <w:rPr>
        <w:rFonts w:hint="default"/>
        <w:lang w:val="en-US" w:eastAsia="en-US" w:bidi="ar-SA"/>
      </w:rPr>
    </w:lvl>
  </w:abstractNum>
  <w:abstractNum w:abstractNumId="38" w15:restartNumberingAfterBreak="0">
    <w:nsid w:val="7BAA79C9"/>
    <w:multiLevelType w:val="multilevel"/>
    <w:tmpl w:val="CD388920"/>
    <w:lvl w:ilvl="0">
      <w:numFmt w:val="bullet"/>
      <w:lvlText w:val="o"/>
      <w:lvlJc w:val="left"/>
      <w:pPr>
        <w:ind w:left="429" w:hanging="313"/>
      </w:pPr>
      <w:rPr>
        <w:rFonts w:ascii="Courier New" w:eastAsia="Courier New" w:hAnsi="Courier New" w:cs="Courier New" w:hint="default"/>
        <w:b/>
        <w:bCs/>
        <w:color w:val="FF1F64"/>
        <w:spacing w:val="-1"/>
        <w:w w:val="99"/>
        <w:sz w:val="20"/>
        <w:szCs w:val="20"/>
        <w:lang w:val="en-US" w:eastAsia="en-US" w:bidi="ar-SA"/>
      </w:rPr>
    </w:lvl>
    <w:lvl w:ilvl="1">
      <w:start w:val="1"/>
      <w:numFmt w:val="decimal"/>
      <w:lvlText w:val="%1.%2"/>
      <w:lvlJc w:val="left"/>
      <w:pPr>
        <w:ind w:left="517" w:hanging="401"/>
      </w:pPr>
      <w:rPr>
        <w:rFonts w:ascii="Arial" w:eastAsia="Arial" w:hAnsi="Arial" w:cs="Arial" w:hint="default"/>
        <w:b/>
        <w:bCs/>
        <w:color w:val="12253F"/>
        <w:spacing w:val="-1"/>
        <w:w w:val="100"/>
        <w:sz w:val="24"/>
        <w:szCs w:val="24"/>
        <w:lang w:val="en-US" w:eastAsia="en-US" w:bidi="ar-SA"/>
      </w:rPr>
    </w:lvl>
    <w:lvl w:ilvl="2">
      <w:numFmt w:val="bullet"/>
      <w:lvlText w:val="•"/>
      <w:lvlJc w:val="left"/>
      <w:pPr>
        <w:ind w:left="1570" w:hanging="401"/>
      </w:pPr>
      <w:rPr>
        <w:rFonts w:hint="default"/>
        <w:lang w:val="en-US" w:eastAsia="en-US" w:bidi="ar-SA"/>
      </w:rPr>
    </w:lvl>
    <w:lvl w:ilvl="3">
      <w:numFmt w:val="bullet"/>
      <w:lvlText w:val="•"/>
      <w:lvlJc w:val="left"/>
      <w:pPr>
        <w:ind w:left="2621" w:hanging="401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3671" w:hanging="401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4722" w:hanging="401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5772" w:hanging="401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6823" w:hanging="401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7873" w:hanging="401"/>
      </w:pPr>
      <w:rPr>
        <w:rFonts w:hint="default"/>
        <w:lang w:val="en-US" w:eastAsia="en-US" w:bidi="ar-SA"/>
      </w:rPr>
    </w:lvl>
  </w:abstractNum>
  <w:num w:numId="1">
    <w:abstractNumId w:val="11"/>
  </w:num>
  <w:num w:numId="2">
    <w:abstractNumId w:val="27"/>
  </w:num>
  <w:num w:numId="3">
    <w:abstractNumId w:val="28"/>
  </w:num>
  <w:num w:numId="4">
    <w:abstractNumId w:val="15"/>
  </w:num>
  <w:num w:numId="5">
    <w:abstractNumId w:val="12"/>
  </w:num>
  <w:num w:numId="6">
    <w:abstractNumId w:val="32"/>
  </w:num>
  <w:num w:numId="7">
    <w:abstractNumId w:val="23"/>
  </w:num>
  <w:num w:numId="8">
    <w:abstractNumId w:val="14"/>
  </w:num>
  <w:num w:numId="9">
    <w:abstractNumId w:val="24"/>
  </w:num>
  <w:num w:numId="10">
    <w:abstractNumId w:val="20"/>
  </w:num>
  <w:num w:numId="11">
    <w:abstractNumId w:val="9"/>
  </w:num>
  <w:num w:numId="12">
    <w:abstractNumId w:val="1"/>
  </w:num>
  <w:num w:numId="13">
    <w:abstractNumId w:val="4"/>
  </w:num>
  <w:num w:numId="14">
    <w:abstractNumId w:val="22"/>
  </w:num>
  <w:num w:numId="15">
    <w:abstractNumId w:val="8"/>
  </w:num>
  <w:num w:numId="16">
    <w:abstractNumId w:val="5"/>
  </w:num>
  <w:num w:numId="17">
    <w:abstractNumId w:val="31"/>
  </w:num>
  <w:num w:numId="18">
    <w:abstractNumId w:val="2"/>
  </w:num>
  <w:num w:numId="19">
    <w:abstractNumId w:val="38"/>
  </w:num>
  <w:num w:numId="20">
    <w:abstractNumId w:val="3"/>
  </w:num>
  <w:num w:numId="21">
    <w:abstractNumId w:val="26"/>
  </w:num>
  <w:num w:numId="22">
    <w:abstractNumId w:val="33"/>
  </w:num>
  <w:num w:numId="23">
    <w:abstractNumId w:val="10"/>
  </w:num>
  <w:num w:numId="24">
    <w:abstractNumId w:val="7"/>
  </w:num>
  <w:num w:numId="25">
    <w:abstractNumId w:val="18"/>
  </w:num>
  <w:num w:numId="26">
    <w:abstractNumId w:val="13"/>
  </w:num>
  <w:num w:numId="27">
    <w:abstractNumId w:val="34"/>
  </w:num>
  <w:num w:numId="28">
    <w:abstractNumId w:val="36"/>
  </w:num>
  <w:num w:numId="29">
    <w:abstractNumId w:val="0"/>
  </w:num>
  <w:num w:numId="30">
    <w:abstractNumId w:val="17"/>
  </w:num>
  <w:num w:numId="31">
    <w:abstractNumId w:val="21"/>
  </w:num>
  <w:num w:numId="32">
    <w:abstractNumId w:val="6"/>
  </w:num>
  <w:num w:numId="33">
    <w:abstractNumId w:val="19"/>
  </w:num>
  <w:num w:numId="34">
    <w:abstractNumId w:val="30"/>
  </w:num>
  <w:num w:numId="35">
    <w:abstractNumId w:val="29"/>
  </w:num>
  <w:num w:numId="36">
    <w:abstractNumId w:val="16"/>
  </w:num>
  <w:num w:numId="37">
    <w:abstractNumId w:val="25"/>
  </w:num>
  <w:num w:numId="38">
    <w:abstractNumId w:val="37"/>
  </w:num>
  <w:num w:numId="39">
    <w:abstractNumId w:val="3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2052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4004"/>
    <w:rsid w:val="00033E4E"/>
    <w:rsid w:val="00061985"/>
    <w:rsid w:val="00127A94"/>
    <w:rsid w:val="00290F27"/>
    <w:rsid w:val="002F4C77"/>
    <w:rsid w:val="00344004"/>
    <w:rsid w:val="00374EBE"/>
    <w:rsid w:val="00383464"/>
    <w:rsid w:val="00410195"/>
    <w:rsid w:val="00570F9C"/>
    <w:rsid w:val="0064007C"/>
    <w:rsid w:val="00643D94"/>
    <w:rsid w:val="00746D2B"/>
    <w:rsid w:val="00781446"/>
    <w:rsid w:val="007839D0"/>
    <w:rsid w:val="008005BC"/>
    <w:rsid w:val="0083073E"/>
    <w:rsid w:val="008F43A9"/>
    <w:rsid w:val="009602DA"/>
    <w:rsid w:val="009A5A31"/>
    <w:rsid w:val="00AC54B1"/>
    <w:rsid w:val="00AD5842"/>
    <w:rsid w:val="00B3260B"/>
    <w:rsid w:val="00B34633"/>
    <w:rsid w:val="00BB3094"/>
    <w:rsid w:val="00C527EF"/>
    <w:rsid w:val="00C7363F"/>
    <w:rsid w:val="00C74D61"/>
    <w:rsid w:val="00D201C1"/>
    <w:rsid w:val="00D54273"/>
    <w:rsid w:val="00D94B60"/>
    <w:rsid w:val="00EA129E"/>
    <w:rsid w:val="00EB09E9"/>
    <w:rsid w:val="00EC5285"/>
    <w:rsid w:val="00F12A6D"/>
    <w:rsid w:val="00F21CBC"/>
    <w:rsid w:val="00F22DFE"/>
    <w:rsid w:val="00F471E0"/>
    <w:rsid w:val="00F538EA"/>
    <w:rsid w:val="00FB39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2"/>
    </o:shapelayout>
  </w:shapeDefaults>
  <w:decimalSymbol w:val="."/>
  <w:listSeparator w:val=","/>
  <w14:docId w14:val="2DA4A37D"/>
  <w15:docId w15:val="{607F8BE2-391F-4FDE-91AC-B57D1D6BBA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Arial" w:eastAsia="Arial" w:hAnsi="Arial" w:cs="Arial"/>
    </w:rPr>
  </w:style>
  <w:style w:type="paragraph" w:styleId="Heading1">
    <w:name w:val="heading 1"/>
    <w:basedOn w:val="Normal"/>
    <w:uiPriority w:val="1"/>
    <w:qFormat/>
    <w:pPr>
      <w:ind w:left="429" w:hanging="313"/>
      <w:outlineLvl w:val="0"/>
    </w:pPr>
    <w:rPr>
      <w:b/>
      <w:bCs/>
      <w:sz w:val="28"/>
      <w:szCs w:val="28"/>
    </w:rPr>
  </w:style>
  <w:style w:type="paragraph" w:styleId="Heading2">
    <w:name w:val="heading 2"/>
    <w:basedOn w:val="Normal"/>
    <w:uiPriority w:val="1"/>
    <w:qFormat/>
    <w:pPr>
      <w:ind w:left="517" w:hanging="401"/>
      <w:outlineLvl w:val="1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1">
    <w:name w:val="toc 1"/>
    <w:basedOn w:val="Normal"/>
    <w:uiPriority w:val="1"/>
    <w:qFormat/>
    <w:pPr>
      <w:spacing w:before="99"/>
      <w:ind w:left="339" w:hanging="222"/>
    </w:pPr>
    <w:rPr>
      <w:sz w:val="20"/>
      <w:szCs w:val="20"/>
    </w:rPr>
  </w:style>
  <w:style w:type="paragraph" w:styleId="BodyText">
    <w:name w:val="Body Text"/>
    <w:basedOn w:val="Normal"/>
    <w:uiPriority w:val="1"/>
    <w:qFormat/>
    <w:pPr>
      <w:spacing w:before="121"/>
      <w:ind w:left="458"/>
    </w:pPr>
    <w:rPr>
      <w:sz w:val="20"/>
      <w:szCs w:val="20"/>
    </w:rPr>
  </w:style>
  <w:style w:type="paragraph" w:styleId="Title">
    <w:name w:val="Title"/>
    <w:basedOn w:val="Normal"/>
    <w:uiPriority w:val="1"/>
    <w:qFormat/>
    <w:pPr>
      <w:spacing w:before="49"/>
      <w:ind w:left="117" w:right="213"/>
    </w:pPr>
    <w:rPr>
      <w:b/>
      <w:bCs/>
      <w:sz w:val="72"/>
      <w:szCs w:val="72"/>
    </w:rPr>
  </w:style>
  <w:style w:type="paragraph" w:styleId="ListParagraph">
    <w:name w:val="List Paragraph"/>
    <w:basedOn w:val="Normal"/>
    <w:uiPriority w:val="1"/>
    <w:qFormat/>
    <w:pPr>
      <w:ind w:left="1387" w:hanging="360"/>
    </w:pPr>
  </w:style>
  <w:style w:type="paragraph" w:customStyle="1" w:styleId="TableParagraph">
    <w:name w:val="Table Paragraph"/>
    <w:basedOn w:val="Normal"/>
    <w:uiPriority w:val="1"/>
    <w:qFormat/>
  </w:style>
  <w:style w:type="paragraph" w:styleId="BalloonText">
    <w:name w:val="Balloon Text"/>
    <w:basedOn w:val="Normal"/>
    <w:link w:val="BalloonTextChar"/>
    <w:uiPriority w:val="99"/>
    <w:semiHidden/>
    <w:unhideWhenUsed/>
    <w:rsid w:val="00AC54B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C54B1"/>
    <w:rPr>
      <w:rFonts w:ascii="Segoe UI" w:eastAsia="Arial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hyperlink" Target="https://www.gov.uk/government/publications/send-code-of-practice-0-to-25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12" Type="http://schemas.openxmlformats.org/officeDocument/2006/relationships/hyperlink" Target="http://www.legislation.gov.uk/ukpga/2008/23/section/20A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legislation.gov.uk/ukpga/2008/23/section/20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https://www.gov.uk/government/publications/designated-teacher-for-looked-after-children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gov.uk/government/publications/designated-teacher-for-looked-after-children" TargetMode="External"/><Relationship Id="rId14" Type="http://schemas.openxmlformats.org/officeDocument/2006/relationships/footer" Target="footer2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254</TotalTime>
  <Pages>5</Pages>
  <Words>1864</Words>
  <Characters>10627</Characters>
  <Application>Microsoft Office Word</Application>
  <DocSecurity>0</DocSecurity>
  <Lines>88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Ruth Abbott</dc:creator>
  <cp:lastModifiedBy>Ruth Abbott</cp:lastModifiedBy>
  <cp:revision>43</cp:revision>
  <cp:lastPrinted>2021-11-22T11:10:00Z</cp:lastPrinted>
  <dcterms:created xsi:type="dcterms:W3CDTF">2021-11-22T08:43:00Z</dcterms:created>
  <dcterms:modified xsi:type="dcterms:W3CDTF">2021-11-22T13:11:00Z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2019-12-19T00:00:00Z</vt:filetime>
  </property>
  <property fmtid="{D5CDD505-2E9C-101B-9397-08002B2CF9AE}" pid="3" name="Creator">
    <vt:lpwstr>easyPDF SDK 8.0</vt:lpwstr>
  </property>
  <property fmtid="{D5CDD505-2E9C-101B-9397-08002B2CF9AE}" pid="4" name="LastSaved">
    <vt:filetime>2021-11-22T00:00:00Z</vt:filetime>
  </property>
</Properties>
</file>